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F3E85" w14:textId="77777777" w:rsidR="008D1171" w:rsidRDefault="008D1171" w:rsidP="008D1171">
      <w:pPr>
        <w:tabs>
          <w:tab w:val="left" w:pos="5245"/>
        </w:tabs>
        <w:jc w:val="center"/>
        <w:rPr>
          <w:rFonts w:ascii="Calibri" w:hAnsi="Calibri" w:cs="Calibri"/>
          <w:b/>
        </w:rPr>
      </w:pPr>
      <w:bookmarkStart w:id="0" w:name="_GoBack"/>
      <w:bookmarkEnd w:id="0"/>
    </w:p>
    <w:p w14:paraId="1CCE3462" w14:textId="77777777" w:rsidR="00F614FE" w:rsidRPr="000E2F1D" w:rsidRDefault="00F614FE" w:rsidP="008D1171">
      <w:pPr>
        <w:tabs>
          <w:tab w:val="left" w:pos="5245"/>
        </w:tabs>
        <w:jc w:val="center"/>
        <w:rPr>
          <w:rFonts w:ascii="Calibri" w:hAnsi="Calibri" w:cs="Calibri"/>
          <w:b/>
        </w:rPr>
      </w:pPr>
    </w:p>
    <w:p w14:paraId="2DBC52B1" w14:textId="77777777" w:rsidR="008D1171" w:rsidRPr="000E2F1D" w:rsidRDefault="008D1171" w:rsidP="008D1171">
      <w:pPr>
        <w:tabs>
          <w:tab w:val="left" w:pos="5245"/>
        </w:tabs>
        <w:jc w:val="center"/>
        <w:rPr>
          <w:rFonts w:ascii="Calibri" w:hAnsi="Calibri" w:cs="Calibri"/>
          <w:b/>
        </w:rPr>
      </w:pPr>
    </w:p>
    <w:p w14:paraId="2CBD27E5" w14:textId="77777777" w:rsidR="008D1171" w:rsidRPr="00C622BE" w:rsidRDefault="008D1171" w:rsidP="00B25325">
      <w:pPr>
        <w:tabs>
          <w:tab w:val="left" w:pos="5245"/>
        </w:tabs>
        <w:jc w:val="center"/>
        <w:rPr>
          <w:rFonts w:ascii="Calibri" w:hAnsi="Calibri" w:cs="Calibri"/>
          <w:b/>
          <w:sz w:val="32"/>
          <w:szCs w:val="32"/>
        </w:rPr>
      </w:pPr>
      <w:r w:rsidRPr="00C622BE">
        <w:rPr>
          <w:rFonts w:ascii="Calibri" w:hAnsi="Calibri" w:cs="Calibri"/>
          <w:b/>
          <w:sz w:val="32"/>
          <w:szCs w:val="32"/>
        </w:rPr>
        <w:t>P</w:t>
      </w:r>
      <w:r w:rsidR="00D623F6" w:rsidRPr="00C622BE">
        <w:rPr>
          <w:rFonts w:ascii="Calibri" w:hAnsi="Calibri" w:cs="Calibri"/>
          <w:b/>
          <w:sz w:val="32"/>
          <w:szCs w:val="32"/>
        </w:rPr>
        <w:t>LANO MUNICIPAL DE ENFRENTAMENTO À VIOLÊNCIA SEXUAL CONTRA CRIANÇAS E ADOLESCENTES</w:t>
      </w:r>
      <w:r w:rsidR="006E31E3" w:rsidRPr="00C622BE">
        <w:rPr>
          <w:rFonts w:ascii="Calibri" w:hAnsi="Calibri" w:cs="Calibri"/>
          <w:b/>
          <w:sz w:val="32"/>
          <w:szCs w:val="32"/>
        </w:rPr>
        <w:t xml:space="preserve"> DE ARIPUANÃ/MT</w:t>
      </w:r>
    </w:p>
    <w:p w14:paraId="6FB03CA1" w14:textId="77777777" w:rsidR="00F614FE" w:rsidRPr="00C622BE" w:rsidRDefault="00F614FE" w:rsidP="00F614FE">
      <w:pPr>
        <w:tabs>
          <w:tab w:val="left" w:pos="4740"/>
          <w:tab w:val="left" w:pos="5245"/>
        </w:tabs>
        <w:rPr>
          <w:rFonts w:ascii="Calibri" w:hAnsi="Calibri" w:cs="Calibri"/>
          <w:b/>
          <w:sz w:val="32"/>
          <w:szCs w:val="32"/>
        </w:rPr>
      </w:pPr>
      <w:r w:rsidRPr="00C622BE">
        <w:rPr>
          <w:rFonts w:ascii="Calibri" w:hAnsi="Calibri" w:cs="Calibri"/>
          <w:b/>
          <w:sz w:val="32"/>
          <w:szCs w:val="32"/>
        </w:rPr>
        <w:tab/>
      </w:r>
    </w:p>
    <w:p w14:paraId="5712CE6B" w14:textId="77777777" w:rsidR="00F614FE" w:rsidRDefault="00F614FE" w:rsidP="00F614FE">
      <w:pPr>
        <w:tabs>
          <w:tab w:val="left" w:pos="4740"/>
          <w:tab w:val="left" w:pos="5245"/>
        </w:tabs>
        <w:rPr>
          <w:rFonts w:ascii="Calibri" w:hAnsi="Calibri" w:cs="Calibri"/>
          <w:b/>
          <w:sz w:val="28"/>
          <w:szCs w:val="28"/>
        </w:rPr>
      </w:pPr>
    </w:p>
    <w:p w14:paraId="0785C84D" w14:textId="77777777" w:rsidR="00F614FE" w:rsidRDefault="00F614FE" w:rsidP="00F614FE">
      <w:pPr>
        <w:tabs>
          <w:tab w:val="left" w:pos="4740"/>
          <w:tab w:val="left" w:pos="5245"/>
        </w:tabs>
        <w:rPr>
          <w:rFonts w:ascii="Calibri" w:hAnsi="Calibri" w:cs="Calibri"/>
          <w:b/>
          <w:sz w:val="28"/>
          <w:szCs w:val="28"/>
        </w:rPr>
      </w:pPr>
    </w:p>
    <w:p w14:paraId="3261D4E4" w14:textId="77777777" w:rsidR="00F614FE" w:rsidRPr="00F614FE" w:rsidRDefault="00F614FE" w:rsidP="00F614FE">
      <w:pPr>
        <w:tabs>
          <w:tab w:val="left" w:pos="4740"/>
          <w:tab w:val="left" w:pos="5245"/>
        </w:tabs>
        <w:rPr>
          <w:rFonts w:ascii="Calibri" w:hAnsi="Calibri" w:cs="Calibri"/>
          <w:b/>
          <w:sz w:val="28"/>
          <w:szCs w:val="28"/>
        </w:rPr>
      </w:pPr>
    </w:p>
    <w:p w14:paraId="6E30FB07" w14:textId="77777777" w:rsidR="008D1171" w:rsidRPr="000E2F1D" w:rsidRDefault="008D1171" w:rsidP="00B25325">
      <w:pPr>
        <w:tabs>
          <w:tab w:val="left" w:pos="5245"/>
        </w:tabs>
        <w:spacing w:after="120"/>
        <w:jc w:val="center"/>
        <w:rPr>
          <w:rFonts w:ascii="Calibri" w:hAnsi="Calibri" w:cs="Calibri"/>
          <w:b/>
        </w:rPr>
      </w:pPr>
    </w:p>
    <w:p w14:paraId="681B3154" w14:textId="77777777" w:rsidR="008D1171" w:rsidRPr="000E2F1D" w:rsidRDefault="00027290" w:rsidP="00B25325">
      <w:pPr>
        <w:tabs>
          <w:tab w:val="left" w:pos="5245"/>
        </w:tabs>
        <w:spacing w:after="120"/>
        <w:jc w:val="center"/>
        <w:rPr>
          <w:rFonts w:ascii="Calibri" w:hAnsi="Calibri" w:cs="Calibri"/>
          <w:b/>
        </w:rPr>
      </w:pPr>
      <w:r w:rsidRPr="000E2F1D">
        <w:rPr>
          <w:rFonts w:ascii="Calibri" w:hAnsi="Calibri" w:cs="Calibri"/>
          <w:noProof/>
        </w:rPr>
        <w:drawing>
          <wp:inline distT="0" distB="0" distL="0" distR="0" wp14:anchorId="55397BD4" wp14:editId="5A75FA11">
            <wp:extent cx="3009900" cy="3638550"/>
            <wp:effectExtent l="0" t="0" r="0" b="0"/>
            <wp:docPr id="8" name="Imagem 5"/>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36385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1"/>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chemeClr val="tx1"/>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chemeClr val="bg2">
                                <a:alpha val="74998"/>
                              </a:schemeClr>
                            </a:outerShdw>
                          </a:effectLst>
                        </a14:hiddenEffects>
                      </a:ext>
                    </a:extLst>
                  </pic:spPr>
                </pic:pic>
              </a:graphicData>
            </a:graphic>
          </wp:inline>
        </w:drawing>
      </w:r>
    </w:p>
    <w:p w14:paraId="76405208" w14:textId="77777777" w:rsidR="00D623F6" w:rsidRPr="000E2F1D" w:rsidRDefault="00D623F6" w:rsidP="00B25325">
      <w:pPr>
        <w:spacing w:line="360" w:lineRule="auto"/>
        <w:jc w:val="center"/>
        <w:rPr>
          <w:rFonts w:ascii="Trebuchet MS" w:hAnsi="Trebuchet MS" w:cs="Arial"/>
        </w:rPr>
      </w:pPr>
    </w:p>
    <w:p w14:paraId="1C97FA0A" w14:textId="77777777" w:rsidR="00B25325" w:rsidRDefault="00B25325" w:rsidP="00B25325">
      <w:pPr>
        <w:tabs>
          <w:tab w:val="left" w:pos="5245"/>
        </w:tabs>
        <w:spacing w:after="120"/>
        <w:jc w:val="center"/>
        <w:rPr>
          <w:rFonts w:ascii="Calibri" w:hAnsi="Calibri" w:cs="Calibri"/>
        </w:rPr>
      </w:pPr>
    </w:p>
    <w:p w14:paraId="0D60124D" w14:textId="77777777" w:rsidR="00F614FE" w:rsidRDefault="00F614FE" w:rsidP="00B25325">
      <w:pPr>
        <w:tabs>
          <w:tab w:val="left" w:pos="5245"/>
        </w:tabs>
        <w:spacing w:after="120"/>
        <w:jc w:val="center"/>
        <w:rPr>
          <w:rFonts w:ascii="Calibri" w:hAnsi="Calibri" w:cs="Calibri"/>
        </w:rPr>
      </w:pPr>
    </w:p>
    <w:p w14:paraId="39AABE15" w14:textId="77777777" w:rsidR="00F614FE" w:rsidRDefault="00F614FE" w:rsidP="00B25325">
      <w:pPr>
        <w:tabs>
          <w:tab w:val="left" w:pos="5245"/>
        </w:tabs>
        <w:spacing w:after="120"/>
        <w:jc w:val="center"/>
        <w:rPr>
          <w:rFonts w:ascii="Calibri" w:hAnsi="Calibri" w:cs="Calibri"/>
        </w:rPr>
      </w:pPr>
    </w:p>
    <w:p w14:paraId="664B089D" w14:textId="77777777" w:rsidR="00F614FE" w:rsidRPr="000E2F1D" w:rsidRDefault="00F614FE" w:rsidP="00B25325">
      <w:pPr>
        <w:tabs>
          <w:tab w:val="left" w:pos="5245"/>
        </w:tabs>
        <w:spacing w:after="120"/>
        <w:jc w:val="center"/>
        <w:rPr>
          <w:rFonts w:ascii="Calibri" w:hAnsi="Calibri" w:cs="Calibri"/>
        </w:rPr>
      </w:pPr>
    </w:p>
    <w:p w14:paraId="679658D5" w14:textId="77777777" w:rsidR="00027290" w:rsidRPr="000E2F1D" w:rsidRDefault="00027290" w:rsidP="00027290">
      <w:pPr>
        <w:spacing w:line="360" w:lineRule="auto"/>
        <w:jc w:val="center"/>
        <w:rPr>
          <w:rFonts w:ascii="Trebuchet MS" w:hAnsi="Trebuchet MS" w:cs="Arial"/>
          <w:b/>
        </w:rPr>
      </w:pPr>
    </w:p>
    <w:p w14:paraId="0DDACF81" w14:textId="77777777" w:rsidR="00B25325" w:rsidRPr="000E2F1D" w:rsidRDefault="00B25325" w:rsidP="00B25325">
      <w:pPr>
        <w:tabs>
          <w:tab w:val="left" w:pos="5245"/>
        </w:tabs>
        <w:spacing w:after="120"/>
        <w:jc w:val="center"/>
        <w:rPr>
          <w:rFonts w:ascii="Calibri" w:hAnsi="Calibri" w:cs="Calibri"/>
        </w:rPr>
      </w:pPr>
    </w:p>
    <w:p w14:paraId="1E573F76" w14:textId="271F5E23" w:rsidR="008D1171" w:rsidRPr="009A0053" w:rsidRDefault="00F614FE" w:rsidP="00B25325">
      <w:pPr>
        <w:tabs>
          <w:tab w:val="left" w:pos="5245"/>
        </w:tabs>
        <w:spacing w:after="120"/>
        <w:jc w:val="center"/>
        <w:rPr>
          <w:rFonts w:ascii="Trebuchet MS" w:hAnsi="Trebuchet MS" w:cs="Arial"/>
          <w:b/>
          <w:color w:val="0070C0"/>
          <w:sz w:val="28"/>
          <w:szCs w:val="28"/>
        </w:rPr>
      </w:pPr>
      <w:r w:rsidRPr="009A0053">
        <w:rPr>
          <w:rFonts w:ascii="Trebuchet MS" w:hAnsi="Trebuchet MS" w:cs="Arial"/>
          <w:b/>
          <w:color w:val="0070C0"/>
          <w:sz w:val="28"/>
          <w:szCs w:val="28"/>
        </w:rPr>
        <w:t xml:space="preserve">Versão Preliminar – </w:t>
      </w:r>
      <w:r w:rsidR="009A0053" w:rsidRPr="009A0053">
        <w:rPr>
          <w:rFonts w:ascii="Trebuchet MS" w:hAnsi="Trebuchet MS" w:cs="Arial"/>
          <w:b/>
          <w:color w:val="0070C0"/>
          <w:sz w:val="28"/>
          <w:szCs w:val="28"/>
        </w:rPr>
        <w:t>2</w:t>
      </w:r>
      <w:r w:rsidR="00A60DE6">
        <w:rPr>
          <w:rFonts w:ascii="Trebuchet MS" w:hAnsi="Trebuchet MS" w:cs="Arial"/>
          <w:b/>
          <w:color w:val="0070C0"/>
          <w:sz w:val="28"/>
          <w:szCs w:val="28"/>
        </w:rPr>
        <w:t>7</w:t>
      </w:r>
      <w:r w:rsidR="009A0053" w:rsidRPr="009A0053">
        <w:rPr>
          <w:rFonts w:ascii="Trebuchet MS" w:hAnsi="Trebuchet MS" w:cs="Arial"/>
          <w:b/>
          <w:color w:val="0070C0"/>
          <w:sz w:val="28"/>
          <w:szCs w:val="28"/>
        </w:rPr>
        <w:t>/09/2019</w:t>
      </w:r>
    </w:p>
    <w:p w14:paraId="142A632B" w14:textId="77777777" w:rsidR="008D1171" w:rsidRPr="000E2F1D" w:rsidRDefault="008D1171" w:rsidP="00B25325">
      <w:pPr>
        <w:tabs>
          <w:tab w:val="left" w:pos="5245"/>
        </w:tabs>
        <w:spacing w:after="120"/>
        <w:jc w:val="center"/>
        <w:rPr>
          <w:rFonts w:ascii="Calibri" w:hAnsi="Calibri" w:cs="Calibri"/>
          <w:b/>
        </w:rPr>
      </w:pPr>
    </w:p>
    <w:p w14:paraId="392B1F2B" w14:textId="77777777" w:rsidR="00D623F6" w:rsidRPr="000E2F1D" w:rsidRDefault="00D623F6" w:rsidP="00B25325">
      <w:pPr>
        <w:tabs>
          <w:tab w:val="left" w:pos="5245"/>
        </w:tabs>
        <w:spacing w:after="120"/>
        <w:jc w:val="center"/>
        <w:rPr>
          <w:rFonts w:ascii="Calibri" w:hAnsi="Calibri" w:cs="Calibri"/>
          <w:b/>
        </w:rPr>
      </w:pPr>
    </w:p>
    <w:p w14:paraId="46579774" w14:textId="77777777" w:rsidR="00D623F6" w:rsidRPr="000E2F1D" w:rsidRDefault="00D623F6" w:rsidP="00B25325">
      <w:pPr>
        <w:tabs>
          <w:tab w:val="left" w:pos="5245"/>
        </w:tabs>
        <w:spacing w:after="120"/>
        <w:jc w:val="center"/>
        <w:rPr>
          <w:rFonts w:ascii="Calibri" w:hAnsi="Calibri" w:cs="Calibri"/>
          <w:b/>
        </w:rPr>
      </w:pPr>
    </w:p>
    <w:p w14:paraId="1C36CC3D" w14:textId="77777777" w:rsidR="00B25325" w:rsidRPr="000E2F1D" w:rsidRDefault="00B25325" w:rsidP="001111A7">
      <w:pPr>
        <w:spacing w:line="360" w:lineRule="auto"/>
        <w:jc w:val="center"/>
        <w:rPr>
          <w:rFonts w:ascii="Trebuchet MS" w:hAnsi="Trebuchet MS" w:cs="Arial"/>
          <w:b/>
        </w:rPr>
      </w:pPr>
    </w:p>
    <w:p w14:paraId="7D460B4F" w14:textId="77777777" w:rsidR="00585E50" w:rsidRPr="00490C5B" w:rsidRDefault="00585E50" w:rsidP="009C0DCE">
      <w:pPr>
        <w:pStyle w:val="PargrafodaLista"/>
        <w:numPr>
          <w:ilvl w:val="0"/>
          <w:numId w:val="8"/>
        </w:numPr>
        <w:spacing w:line="360" w:lineRule="auto"/>
        <w:rPr>
          <w:rFonts w:ascii="Arial" w:hAnsi="Arial" w:cs="Arial"/>
          <w:b/>
        </w:rPr>
      </w:pPr>
      <w:r w:rsidRPr="00490C5B">
        <w:rPr>
          <w:rFonts w:ascii="Arial" w:hAnsi="Arial" w:cs="Arial"/>
          <w:b/>
        </w:rPr>
        <w:t>IDENTIFICAÇÃO</w:t>
      </w:r>
    </w:p>
    <w:p w14:paraId="032CDD06" w14:textId="77777777" w:rsidR="00E24BCC" w:rsidRPr="000E2F1D" w:rsidRDefault="00E24BCC" w:rsidP="00853978">
      <w:pPr>
        <w:spacing w:line="360" w:lineRule="auto"/>
        <w:rPr>
          <w:rFonts w:ascii="Trebuchet MS" w:hAnsi="Trebuchet MS" w:cs="Arial"/>
          <w:b/>
        </w:rPr>
      </w:pPr>
    </w:p>
    <w:p w14:paraId="6B27E474" w14:textId="77777777" w:rsidR="006807BD" w:rsidRPr="000E2F1D" w:rsidRDefault="00F910BE" w:rsidP="009C0DCE">
      <w:pPr>
        <w:pStyle w:val="PargrafodaLista"/>
        <w:numPr>
          <w:ilvl w:val="0"/>
          <w:numId w:val="9"/>
        </w:numPr>
        <w:spacing w:line="360" w:lineRule="auto"/>
        <w:rPr>
          <w:rFonts w:ascii="Trebuchet MS" w:hAnsi="Trebuchet MS" w:cs="Arial"/>
          <w:b/>
        </w:rPr>
      </w:pPr>
      <w:r w:rsidRPr="000E2F1D">
        <w:rPr>
          <w:rFonts w:ascii="Trebuchet MS" w:hAnsi="Trebuchet MS" w:cs="Arial"/>
          <w:b/>
        </w:rPr>
        <w:t xml:space="preserve">Prefeitura Municipal de </w:t>
      </w:r>
      <w:r w:rsidR="0090218D" w:rsidRPr="000E2F1D">
        <w:rPr>
          <w:rFonts w:ascii="Trebuchet MS" w:hAnsi="Trebuchet MS" w:cs="Arial"/>
          <w:b/>
        </w:rPr>
        <w:t>Aripuanã</w:t>
      </w:r>
      <w:r w:rsidR="00B25325" w:rsidRPr="000E2F1D">
        <w:rPr>
          <w:rFonts w:ascii="Trebuchet MS" w:hAnsi="Trebuchet MS" w:cs="Arial"/>
          <w:b/>
        </w:rPr>
        <w:t>/</w:t>
      </w:r>
      <w:r w:rsidR="0090218D" w:rsidRPr="000E2F1D">
        <w:rPr>
          <w:rFonts w:ascii="Trebuchet MS" w:hAnsi="Trebuchet MS" w:cs="Arial"/>
          <w:b/>
        </w:rPr>
        <w:t>MT</w:t>
      </w:r>
    </w:p>
    <w:p w14:paraId="74741599" w14:textId="77777777" w:rsidR="002A3E7E" w:rsidRPr="002A3E7E" w:rsidRDefault="00585E50" w:rsidP="002A3E7E">
      <w:pPr>
        <w:rPr>
          <w:rFonts w:ascii="Times" w:hAnsi="Times"/>
          <w:sz w:val="20"/>
          <w:szCs w:val="20"/>
          <w:lang w:eastAsia="en-US"/>
        </w:rPr>
      </w:pPr>
      <w:r w:rsidRPr="000E2F1D">
        <w:rPr>
          <w:rFonts w:ascii="Trebuchet MS" w:hAnsi="Trebuchet MS" w:cs="Arial"/>
        </w:rPr>
        <w:t xml:space="preserve">Prefeito: </w:t>
      </w:r>
      <w:r w:rsidR="002A3E7E" w:rsidRPr="002A3E7E">
        <w:rPr>
          <w:rFonts w:ascii="Trebuchet MS" w:hAnsi="Trebuchet MS" w:cs="Arial"/>
        </w:rPr>
        <w:t>Jonas Rodrigues da Silva (Jonas Canarinho)</w:t>
      </w:r>
    </w:p>
    <w:p w14:paraId="246D8F3C" w14:textId="77777777" w:rsidR="000A1AFF" w:rsidRPr="000E2F1D" w:rsidRDefault="000A1AFF" w:rsidP="00585E50">
      <w:pPr>
        <w:spacing w:line="360" w:lineRule="auto"/>
        <w:rPr>
          <w:rFonts w:ascii="Trebuchet MS" w:hAnsi="Trebuchet MS" w:cs="Arial"/>
          <w:i/>
          <w:u w:val="single"/>
        </w:rPr>
      </w:pPr>
    </w:p>
    <w:p w14:paraId="0C46983B" w14:textId="0B4AB4FA" w:rsidR="00B35C82" w:rsidRPr="00ED52A7" w:rsidRDefault="009A24AC" w:rsidP="00B35C82">
      <w:pPr>
        <w:rPr>
          <w:rFonts w:ascii="Trebuchet MS" w:hAnsi="Trebuchet MS" w:cs="Arial"/>
        </w:rPr>
      </w:pPr>
      <w:r w:rsidRPr="000E2F1D">
        <w:rPr>
          <w:rFonts w:ascii="Trebuchet MS" w:hAnsi="Trebuchet MS" w:cs="Arial"/>
        </w:rPr>
        <w:t>Endereço</w:t>
      </w:r>
      <w:r w:rsidR="00F910BE" w:rsidRPr="000E2F1D">
        <w:rPr>
          <w:rFonts w:ascii="Trebuchet MS" w:hAnsi="Trebuchet MS" w:cs="Arial"/>
        </w:rPr>
        <w:t>:</w:t>
      </w:r>
      <w:r w:rsidR="00B35C82" w:rsidRPr="00ED52A7">
        <w:rPr>
          <w:rFonts w:ascii="Trebuchet MS" w:hAnsi="Trebuchet MS" w:cs="Arial"/>
        </w:rPr>
        <w:t xml:space="preserve"> Praça São Francisco de Assis, 128, Aripuanã - MT, 78325-000</w:t>
      </w:r>
    </w:p>
    <w:p w14:paraId="1A1CC5FE" w14:textId="2DBC05E1" w:rsidR="006807BD" w:rsidRPr="00ED52A7" w:rsidRDefault="001D3566" w:rsidP="00ED52A7">
      <w:pPr>
        <w:rPr>
          <w:rFonts w:ascii="Trebuchet MS" w:hAnsi="Trebuchet MS" w:cs="Arial"/>
        </w:rPr>
      </w:pPr>
      <w:hyperlink r:id="rId9" w:history="1">
        <w:r w:rsidR="00B35C82" w:rsidRPr="00ED52A7">
          <w:rPr>
            <w:rFonts w:ascii="Trebuchet MS" w:hAnsi="Trebuchet MS" w:cs="Arial"/>
          </w:rPr>
          <w:t>Telefone</w:t>
        </w:r>
      </w:hyperlink>
      <w:r w:rsidR="00B35C82" w:rsidRPr="00ED52A7">
        <w:rPr>
          <w:rFonts w:ascii="Trebuchet MS" w:hAnsi="Trebuchet MS" w:cs="Arial"/>
        </w:rPr>
        <w:t>: </w:t>
      </w:r>
      <w:hyperlink r:id="rId10" w:tooltip="Ligar pelo Hangouts" w:history="1">
        <w:r w:rsidR="00B35C82" w:rsidRPr="00ED52A7">
          <w:rPr>
            <w:rFonts w:ascii="Trebuchet MS" w:hAnsi="Trebuchet MS" w:cs="Arial"/>
          </w:rPr>
          <w:t>(66) 3565-3900</w:t>
        </w:r>
      </w:hyperlink>
    </w:p>
    <w:p w14:paraId="5CE468E7" w14:textId="77777777" w:rsidR="00F641CC" w:rsidRPr="000E2F1D" w:rsidRDefault="00F641CC" w:rsidP="00F910BE">
      <w:pPr>
        <w:spacing w:line="360" w:lineRule="auto"/>
        <w:rPr>
          <w:rFonts w:ascii="Trebuchet MS" w:hAnsi="Trebuchet MS" w:cs="Arial"/>
          <w:b/>
        </w:rPr>
      </w:pPr>
    </w:p>
    <w:p w14:paraId="419958A2" w14:textId="77777777" w:rsidR="007C7737" w:rsidRPr="000E2F1D" w:rsidRDefault="00F2007D" w:rsidP="009C0DCE">
      <w:pPr>
        <w:pStyle w:val="PargrafodaLista"/>
        <w:numPr>
          <w:ilvl w:val="0"/>
          <w:numId w:val="9"/>
        </w:numPr>
        <w:spacing w:line="360" w:lineRule="auto"/>
        <w:rPr>
          <w:rFonts w:ascii="Trebuchet MS" w:hAnsi="Trebuchet MS" w:cs="Arial"/>
        </w:rPr>
      </w:pPr>
      <w:r w:rsidRPr="000E2F1D">
        <w:rPr>
          <w:rFonts w:ascii="Trebuchet MS" w:hAnsi="Trebuchet MS" w:cs="Arial"/>
          <w:b/>
        </w:rPr>
        <w:t xml:space="preserve">Conselho Municipal </w:t>
      </w:r>
      <w:r w:rsidR="00CD4401" w:rsidRPr="000E2F1D">
        <w:rPr>
          <w:rFonts w:ascii="Trebuchet MS" w:hAnsi="Trebuchet MS" w:cs="Arial"/>
          <w:b/>
        </w:rPr>
        <w:t>dos Direitos da Criança e do Adolescente</w:t>
      </w:r>
    </w:p>
    <w:p w14:paraId="32EA1C37" w14:textId="65DCAA60" w:rsidR="00F641CC" w:rsidRPr="000E2F1D" w:rsidRDefault="00F2007D" w:rsidP="009A28E2">
      <w:pPr>
        <w:spacing w:line="360" w:lineRule="auto"/>
        <w:rPr>
          <w:rFonts w:ascii="Trebuchet MS" w:hAnsi="Trebuchet MS" w:cs="Arial"/>
        </w:rPr>
      </w:pPr>
      <w:r w:rsidRPr="000E2F1D">
        <w:rPr>
          <w:rFonts w:ascii="Trebuchet MS" w:hAnsi="Trebuchet MS" w:cs="Arial"/>
        </w:rPr>
        <w:t>Lei</w:t>
      </w:r>
      <w:r w:rsidR="00E24BCC" w:rsidRPr="000E2F1D">
        <w:rPr>
          <w:rFonts w:ascii="Trebuchet MS" w:hAnsi="Trebuchet MS" w:cs="Arial"/>
        </w:rPr>
        <w:t xml:space="preserve"> e D</w:t>
      </w:r>
      <w:r w:rsidR="00F910BE" w:rsidRPr="000E2F1D">
        <w:rPr>
          <w:rFonts w:ascii="Trebuchet MS" w:hAnsi="Trebuchet MS" w:cs="Arial"/>
        </w:rPr>
        <w:t>ata</w:t>
      </w:r>
      <w:r w:rsidRPr="000E2F1D">
        <w:rPr>
          <w:rFonts w:ascii="Trebuchet MS" w:hAnsi="Trebuchet MS" w:cs="Arial"/>
        </w:rPr>
        <w:t xml:space="preserve"> de Criação:</w:t>
      </w:r>
      <w:r w:rsidR="009B6C59">
        <w:rPr>
          <w:rFonts w:ascii="Trebuchet MS" w:hAnsi="Trebuchet MS" w:cs="Helvetica"/>
          <w:i/>
          <w:u w:val="single"/>
        </w:rPr>
        <w:t xml:space="preserve"> </w:t>
      </w:r>
      <w:r w:rsidR="009B6C59" w:rsidRPr="009B6C59">
        <w:rPr>
          <w:rFonts w:ascii="Trebuchet MS" w:hAnsi="Trebuchet MS" w:cs="Helvetica"/>
        </w:rPr>
        <w:t>Lei</w:t>
      </w:r>
      <w:r w:rsidR="009B6C59">
        <w:rPr>
          <w:rFonts w:ascii="Trebuchet MS" w:hAnsi="Trebuchet MS" w:cs="Helvetica"/>
        </w:rPr>
        <w:t xml:space="preserve"> No.  1</w:t>
      </w:r>
      <w:r w:rsidR="00E97DC6">
        <w:rPr>
          <w:rFonts w:ascii="Trebuchet MS" w:hAnsi="Trebuchet MS" w:cs="Helvetica"/>
        </w:rPr>
        <w:t>59/93 de 07/06/1993</w:t>
      </w:r>
      <w:r w:rsidR="009B6C59">
        <w:rPr>
          <w:rFonts w:ascii="Trebuchet MS" w:hAnsi="Trebuchet MS" w:cs="Helvetica"/>
          <w:i/>
          <w:u w:val="single"/>
        </w:rPr>
        <w:t xml:space="preserve"> </w:t>
      </w:r>
    </w:p>
    <w:p w14:paraId="22E28976" w14:textId="77777777" w:rsidR="00ED52A7" w:rsidRPr="003D6C73" w:rsidRDefault="00F641CC" w:rsidP="00ED52A7">
      <w:pPr>
        <w:rPr>
          <w:rFonts w:ascii="Trebuchet MS" w:hAnsi="Trebuchet MS" w:cs="Arial"/>
        </w:rPr>
      </w:pPr>
      <w:r w:rsidRPr="000E2F1D">
        <w:rPr>
          <w:rFonts w:ascii="Trebuchet MS" w:hAnsi="Trebuchet MS" w:cs="Arial"/>
        </w:rPr>
        <w:t xml:space="preserve">Presidente: </w:t>
      </w:r>
      <w:r w:rsidR="00ED52A7" w:rsidRPr="00ED52A7">
        <w:rPr>
          <w:rFonts w:ascii="Trebuchet MS" w:hAnsi="Trebuchet MS" w:cs="Arial"/>
        </w:rPr>
        <w:t>Jocielle de O</w:t>
      </w:r>
      <w:r w:rsidR="00ED52A7" w:rsidRPr="003D6C73">
        <w:rPr>
          <w:rFonts w:ascii="Trebuchet MS" w:hAnsi="Trebuchet MS" w:cs="Arial"/>
        </w:rPr>
        <w:t>liveira</w:t>
      </w:r>
    </w:p>
    <w:p w14:paraId="15546DD3" w14:textId="234E5EC1" w:rsidR="00B35C82" w:rsidRPr="003D6C73" w:rsidRDefault="00F910BE" w:rsidP="00B35C82">
      <w:pPr>
        <w:rPr>
          <w:rFonts w:ascii="Trebuchet MS" w:hAnsi="Trebuchet MS" w:cs="Arial"/>
        </w:rPr>
      </w:pPr>
      <w:r w:rsidRPr="003D6C73">
        <w:rPr>
          <w:rFonts w:ascii="Trebuchet MS" w:hAnsi="Trebuchet MS" w:cs="Arial"/>
        </w:rPr>
        <w:t>E</w:t>
      </w:r>
      <w:r w:rsidR="00F2007D" w:rsidRPr="003D6C73">
        <w:rPr>
          <w:rFonts w:ascii="Trebuchet MS" w:hAnsi="Trebuchet MS" w:cs="Arial"/>
        </w:rPr>
        <w:t>ndereço</w:t>
      </w:r>
      <w:r w:rsidRPr="003D6C73">
        <w:rPr>
          <w:rFonts w:ascii="Trebuchet MS" w:hAnsi="Trebuchet MS" w:cs="Arial"/>
        </w:rPr>
        <w:t>:</w:t>
      </w:r>
      <w:r w:rsidR="00B35C82" w:rsidRPr="003D6C73">
        <w:rPr>
          <w:rStyle w:val="w8qarf"/>
          <w:rFonts w:ascii="Arial" w:hAnsi="Arial"/>
          <w:b/>
          <w:bCs/>
          <w:sz w:val="21"/>
          <w:szCs w:val="21"/>
          <w:shd w:val="clear" w:color="auto" w:fill="FFFFFF"/>
        </w:rPr>
        <w:t xml:space="preserve"> </w:t>
      </w:r>
      <w:r w:rsidR="00B028E0" w:rsidRPr="003D6C73">
        <w:rPr>
          <w:rFonts w:ascii="Trebuchet MS" w:hAnsi="Trebuchet MS" w:cs="Helvetica"/>
        </w:rPr>
        <w:t xml:space="preserve">Rua 10, nº 67, Centro, Aripuanã/MT, 78.325-000 </w:t>
      </w:r>
    </w:p>
    <w:p w14:paraId="43D90DB5" w14:textId="7734A060" w:rsidR="00A704AB" w:rsidRPr="003D6C73" w:rsidRDefault="003D6C73" w:rsidP="00A704AB">
      <w:pPr>
        <w:spacing w:line="360" w:lineRule="auto"/>
        <w:rPr>
          <w:rFonts w:ascii="Trebuchet MS" w:hAnsi="Trebuchet MS" w:cs="Arial"/>
        </w:rPr>
      </w:pPr>
      <w:r w:rsidRPr="003D6C73">
        <w:rPr>
          <w:rFonts w:ascii="Trebuchet MS" w:hAnsi="Trebuchet MS" w:cs="Arial"/>
        </w:rPr>
        <w:t>Telefone: (66) 3565-3912</w:t>
      </w:r>
    </w:p>
    <w:p w14:paraId="78EFB896" w14:textId="77777777" w:rsidR="00F641CC" w:rsidRPr="000E2F1D" w:rsidRDefault="00F641CC" w:rsidP="00F641CC">
      <w:pPr>
        <w:autoSpaceDE w:val="0"/>
        <w:autoSpaceDN w:val="0"/>
        <w:adjustRightInd w:val="0"/>
        <w:spacing w:line="360" w:lineRule="auto"/>
        <w:jc w:val="both"/>
        <w:rPr>
          <w:rFonts w:ascii="Trebuchet MS" w:hAnsi="Trebuchet MS" w:cs="Arial"/>
        </w:rPr>
      </w:pPr>
    </w:p>
    <w:p w14:paraId="6E4B159E" w14:textId="14CF1E55" w:rsidR="00A704AB" w:rsidRPr="00440A20" w:rsidRDefault="00A704AB" w:rsidP="004562A2">
      <w:pPr>
        <w:pStyle w:val="PargrafodaLista"/>
        <w:numPr>
          <w:ilvl w:val="0"/>
          <w:numId w:val="9"/>
        </w:numPr>
        <w:spacing w:line="360" w:lineRule="auto"/>
        <w:jc w:val="both"/>
        <w:rPr>
          <w:rFonts w:ascii="Arial" w:hAnsi="Arial" w:cs="Arial"/>
          <w:b/>
        </w:rPr>
      </w:pPr>
      <w:r w:rsidRPr="00440A20">
        <w:rPr>
          <w:rFonts w:ascii="Arial" w:hAnsi="Arial" w:cs="Arial"/>
          <w:b/>
        </w:rPr>
        <w:t xml:space="preserve">COMISSÃO MUNICIPAL DE ELABORAÇÃO DO PLANO </w:t>
      </w:r>
    </w:p>
    <w:tbl>
      <w:tblPr>
        <w:tblStyle w:val="Tabelacomgrade"/>
        <w:tblW w:w="0" w:type="auto"/>
        <w:tblLook w:val="04A0" w:firstRow="1" w:lastRow="0" w:firstColumn="1" w:lastColumn="0" w:noHBand="0" w:noVBand="1"/>
      </w:tblPr>
      <w:tblGrid>
        <w:gridCol w:w="4322"/>
        <w:gridCol w:w="4322"/>
      </w:tblGrid>
      <w:tr w:rsidR="00A704AB" w:rsidRPr="000E2F1D" w14:paraId="7C4F3462" w14:textId="77777777" w:rsidTr="00707F5B">
        <w:tc>
          <w:tcPr>
            <w:tcW w:w="4322" w:type="dxa"/>
            <w:vAlign w:val="center"/>
          </w:tcPr>
          <w:p w14:paraId="51894888" w14:textId="77777777" w:rsidR="00A704AB" w:rsidRPr="000E2F1D" w:rsidRDefault="00A704AB" w:rsidP="00707F5B">
            <w:pPr>
              <w:spacing w:line="360" w:lineRule="auto"/>
              <w:jc w:val="center"/>
              <w:rPr>
                <w:rFonts w:ascii="Arial" w:hAnsi="Arial" w:cs="Arial"/>
                <w:b/>
              </w:rPr>
            </w:pPr>
            <w:r w:rsidRPr="000E2F1D">
              <w:rPr>
                <w:rFonts w:ascii="Arial" w:hAnsi="Arial" w:cs="Arial"/>
                <w:b/>
              </w:rPr>
              <w:t>Nome</w:t>
            </w:r>
          </w:p>
        </w:tc>
        <w:tc>
          <w:tcPr>
            <w:tcW w:w="4322" w:type="dxa"/>
            <w:vAlign w:val="center"/>
          </w:tcPr>
          <w:p w14:paraId="1AB0663F" w14:textId="77777777" w:rsidR="00A704AB" w:rsidRPr="000E2F1D" w:rsidRDefault="00A704AB" w:rsidP="00707F5B">
            <w:pPr>
              <w:spacing w:line="360" w:lineRule="auto"/>
              <w:jc w:val="center"/>
              <w:rPr>
                <w:rFonts w:ascii="Arial" w:hAnsi="Arial" w:cs="Arial"/>
                <w:b/>
              </w:rPr>
            </w:pPr>
            <w:r w:rsidRPr="000E2F1D">
              <w:rPr>
                <w:rFonts w:ascii="Arial" w:hAnsi="Arial" w:cs="Arial"/>
                <w:b/>
              </w:rPr>
              <w:t>Instituição</w:t>
            </w:r>
          </w:p>
        </w:tc>
      </w:tr>
      <w:tr w:rsidR="00A704AB" w:rsidRPr="000E2F1D" w14:paraId="5AC834C3" w14:textId="77777777" w:rsidTr="00707F5B">
        <w:tc>
          <w:tcPr>
            <w:tcW w:w="4322" w:type="dxa"/>
          </w:tcPr>
          <w:p w14:paraId="059987F8" w14:textId="28FC1E61" w:rsidR="00A704AB" w:rsidRPr="000E2F1D" w:rsidRDefault="00440A20" w:rsidP="00707F5B">
            <w:pPr>
              <w:spacing w:line="360" w:lineRule="auto"/>
              <w:jc w:val="both"/>
              <w:rPr>
                <w:rFonts w:ascii="Arial" w:hAnsi="Arial" w:cs="Arial"/>
              </w:rPr>
            </w:pPr>
            <w:r>
              <w:rPr>
                <w:rFonts w:ascii="Arial" w:hAnsi="Arial" w:cs="Arial"/>
              </w:rPr>
              <w:t>Fabíul</w:t>
            </w:r>
            <w:r w:rsidR="00323BA6" w:rsidRPr="00323BA6">
              <w:rPr>
                <w:rFonts w:ascii="Arial" w:hAnsi="Arial" w:cs="Arial"/>
              </w:rPr>
              <w:t xml:space="preserve">a </w:t>
            </w:r>
            <w:r>
              <w:rPr>
                <w:rFonts w:ascii="Arial" w:hAnsi="Arial" w:cs="Arial"/>
              </w:rPr>
              <w:t xml:space="preserve">da Cruz </w:t>
            </w:r>
            <w:r w:rsidR="00323BA6" w:rsidRPr="00323BA6">
              <w:rPr>
                <w:rFonts w:ascii="Arial" w:hAnsi="Arial" w:cs="Arial"/>
              </w:rPr>
              <w:t>Riechel</w:t>
            </w:r>
            <w:r>
              <w:rPr>
                <w:rFonts w:ascii="Arial" w:hAnsi="Arial" w:cs="Arial"/>
              </w:rPr>
              <w:t xml:space="preserve"> </w:t>
            </w:r>
          </w:p>
        </w:tc>
        <w:tc>
          <w:tcPr>
            <w:tcW w:w="4322" w:type="dxa"/>
          </w:tcPr>
          <w:p w14:paraId="6E01EC04" w14:textId="167F0B82" w:rsidR="00A704AB" w:rsidRPr="000E2F1D" w:rsidRDefault="00440A20" w:rsidP="00707F5B">
            <w:pPr>
              <w:spacing w:line="360" w:lineRule="auto"/>
              <w:jc w:val="both"/>
              <w:rPr>
                <w:rFonts w:ascii="Arial" w:hAnsi="Arial" w:cs="Arial"/>
              </w:rPr>
            </w:pPr>
            <w:r>
              <w:rPr>
                <w:rFonts w:ascii="Arial" w:hAnsi="Arial" w:cs="Arial"/>
              </w:rPr>
              <w:t>CMDCA</w:t>
            </w:r>
          </w:p>
        </w:tc>
      </w:tr>
      <w:tr w:rsidR="00A704AB" w:rsidRPr="000E2F1D" w14:paraId="709C9EDD" w14:textId="77777777" w:rsidTr="00323BA6">
        <w:trPr>
          <w:trHeight w:val="522"/>
        </w:trPr>
        <w:tc>
          <w:tcPr>
            <w:tcW w:w="4322" w:type="dxa"/>
          </w:tcPr>
          <w:p w14:paraId="4D9CF87A" w14:textId="7FED404F" w:rsidR="00A704AB" w:rsidRPr="000E2F1D" w:rsidRDefault="00440A20" w:rsidP="00707F5B">
            <w:pPr>
              <w:spacing w:line="360" w:lineRule="auto"/>
              <w:jc w:val="both"/>
              <w:rPr>
                <w:rFonts w:ascii="Arial" w:hAnsi="Arial" w:cs="Arial"/>
              </w:rPr>
            </w:pPr>
            <w:r>
              <w:rPr>
                <w:rFonts w:ascii="Arial" w:hAnsi="Arial" w:cs="Arial"/>
              </w:rPr>
              <w:t>Lucineia Alves da Silva Coletti</w:t>
            </w:r>
          </w:p>
        </w:tc>
        <w:tc>
          <w:tcPr>
            <w:tcW w:w="4322" w:type="dxa"/>
          </w:tcPr>
          <w:p w14:paraId="19F53FC8" w14:textId="77777777" w:rsidR="00A704AB" w:rsidRPr="000E2F1D" w:rsidRDefault="00A704AB" w:rsidP="00707F5B">
            <w:pPr>
              <w:spacing w:line="360" w:lineRule="auto"/>
              <w:jc w:val="both"/>
              <w:rPr>
                <w:rFonts w:ascii="Arial" w:hAnsi="Arial" w:cs="Arial"/>
              </w:rPr>
            </w:pPr>
            <w:r w:rsidRPr="000E2F1D">
              <w:rPr>
                <w:rFonts w:ascii="Arial" w:hAnsi="Arial" w:cs="Arial"/>
              </w:rPr>
              <w:t>Secretaria de Assistência Social</w:t>
            </w:r>
          </w:p>
        </w:tc>
      </w:tr>
      <w:tr w:rsidR="00A704AB" w:rsidRPr="000E2F1D" w14:paraId="1EAE61D9" w14:textId="77777777" w:rsidTr="00707F5B">
        <w:tc>
          <w:tcPr>
            <w:tcW w:w="4322" w:type="dxa"/>
          </w:tcPr>
          <w:p w14:paraId="438781DD" w14:textId="721FFA23" w:rsidR="00A704AB" w:rsidRPr="000E2F1D" w:rsidRDefault="00323BA6" w:rsidP="00707F5B">
            <w:pPr>
              <w:spacing w:line="360" w:lineRule="auto"/>
              <w:jc w:val="both"/>
              <w:rPr>
                <w:rFonts w:ascii="Arial" w:hAnsi="Arial" w:cs="Arial"/>
              </w:rPr>
            </w:pPr>
            <w:r w:rsidRPr="00323BA6">
              <w:rPr>
                <w:rFonts w:ascii="Arial" w:hAnsi="Arial" w:cs="Arial"/>
              </w:rPr>
              <w:t xml:space="preserve">Gema </w:t>
            </w:r>
            <w:r w:rsidR="00440A20">
              <w:rPr>
                <w:rFonts w:ascii="Arial" w:hAnsi="Arial" w:cs="Arial"/>
              </w:rPr>
              <w:t xml:space="preserve">de Lurdes </w:t>
            </w:r>
            <w:r w:rsidRPr="00323BA6">
              <w:rPr>
                <w:rFonts w:ascii="Arial" w:hAnsi="Arial" w:cs="Arial"/>
              </w:rPr>
              <w:t>Galvan</w:t>
            </w:r>
          </w:p>
        </w:tc>
        <w:tc>
          <w:tcPr>
            <w:tcW w:w="4322" w:type="dxa"/>
          </w:tcPr>
          <w:p w14:paraId="408DE59C" w14:textId="77777777" w:rsidR="00A704AB" w:rsidRPr="000E2F1D" w:rsidRDefault="00A704AB" w:rsidP="00707F5B">
            <w:pPr>
              <w:spacing w:line="360" w:lineRule="auto"/>
              <w:jc w:val="both"/>
              <w:rPr>
                <w:rFonts w:ascii="Arial" w:hAnsi="Arial" w:cs="Arial"/>
              </w:rPr>
            </w:pPr>
            <w:r w:rsidRPr="000E2F1D">
              <w:rPr>
                <w:rFonts w:ascii="Arial" w:hAnsi="Arial" w:cs="Arial"/>
              </w:rPr>
              <w:t>Secretaria de Educação</w:t>
            </w:r>
          </w:p>
        </w:tc>
      </w:tr>
      <w:tr w:rsidR="00A704AB" w:rsidRPr="000E2F1D" w14:paraId="4B184300" w14:textId="77777777" w:rsidTr="00707F5B">
        <w:tc>
          <w:tcPr>
            <w:tcW w:w="4322" w:type="dxa"/>
          </w:tcPr>
          <w:p w14:paraId="22EC82F2" w14:textId="49300F41" w:rsidR="00A704AB" w:rsidRPr="000E2F1D" w:rsidRDefault="00323BA6" w:rsidP="00707F5B">
            <w:pPr>
              <w:spacing w:line="360" w:lineRule="auto"/>
              <w:jc w:val="both"/>
              <w:rPr>
                <w:rFonts w:ascii="Arial" w:hAnsi="Arial" w:cs="Arial"/>
              </w:rPr>
            </w:pPr>
            <w:r w:rsidRPr="00323BA6">
              <w:rPr>
                <w:rFonts w:ascii="Arial" w:hAnsi="Arial" w:cs="Arial"/>
              </w:rPr>
              <w:t>Mayane Cardoso</w:t>
            </w:r>
            <w:r w:rsidR="00440A20">
              <w:rPr>
                <w:rFonts w:ascii="Arial" w:hAnsi="Arial" w:cs="Arial"/>
              </w:rPr>
              <w:t xml:space="preserve"> </w:t>
            </w:r>
          </w:p>
        </w:tc>
        <w:tc>
          <w:tcPr>
            <w:tcW w:w="4322" w:type="dxa"/>
          </w:tcPr>
          <w:p w14:paraId="666851D5" w14:textId="77777777" w:rsidR="00A704AB" w:rsidRPr="000E2F1D" w:rsidRDefault="00A704AB" w:rsidP="00707F5B">
            <w:pPr>
              <w:spacing w:line="360" w:lineRule="auto"/>
              <w:jc w:val="both"/>
              <w:rPr>
                <w:rFonts w:ascii="Arial" w:hAnsi="Arial" w:cs="Arial"/>
              </w:rPr>
            </w:pPr>
            <w:r w:rsidRPr="000E2F1D">
              <w:rPr>
                <w:rFonts w:ascii="Arial" w:hAnsi="Arial" w:cs="Arial"/>
              </w:rPr>
              <w:t>Conselho Tutelar</w:t>
            </w:r>
          </w:p>
        </w:tc>
      </w:tr>
      <w:tr w:rsidR="00A704AB" w:rsidRPr="000E2F1D" w14:paraId="60AA23FF" w14:textId="77777777" w:rsidTr="00707F5B">
        <w:tc>
          <w:tcPr>
            <w:tcW w:w="4322" w:type="dxa"/>
          </w:tcPr>
          <w:p w14:paraId="12789A1B" w14:textId="0BD223F8" w:rsidR="00A704AB" w:rsidRPr="00323BA6" w:rsidRDefault="00323BA6" w:rsidP="00707F5B">
            <w:pPr>
              <w:spacing w:line="360" w:lineRule="auto"/>
              <w:jc w:val="both"/>
              <w:rPr>
                <w:rFonts w:ascii="Arial" w:hAnsi="Arial" w:cs="Arial"/>
              </w:rPr>
            </w:pPr>
            <w:r w:rsidRPr="00323BA6">
              <w:rPr>
                <w:rFonts w:ascii="Arial" w:hAnsi="Arial" w:cs="Arial"/>
              </w:rPr>
              <w:t>Bruno Daschieri</w:t>
            </w:r>
          </w:p>
        </w:tc>
        <w:tc>
          <w:tcPr>
            <w:tcW w:w="4322" w:type="dxa"/>
          </w:tcPr>
          <w:p w14:paraId="37BCCA50" w14:textId="60D1E7AB" w:rsidR="00A704AB" w:rsidRPr="000E2F1D" w:rsidRDefault="00323BA6" w:rsidP="00DA75AC">
            <w:pPr>
              <w:jc w:val="both"/>
              <w:rPr>
                <w:rFonts w:ascii="Arial" w:hAnsi="Arial" w:cs="Arial"/>
              </w:rPr>
            </w:pPr>
            <w:r>
              <w:rPr>
                <w:rFonts w:ascii="Arial" w:hAnsi="Arial" w:cs="Arial"/>
              </w:rPr>
              <w:t xml:space="preserve">Fundação Nacional do </w:t>
            </w:r>
            <w:r w:rsidR="00440A20">
              <w:rPr>
                <w:rFonts w:ascii="Arial" w:hAnsi="Arial" w:cs="Arial"/>
              </w:rPr>
              <w:t>Índio</w:t>
            </w:r>
          </w:p>
        </w:tc>
      </w:tr>
      <w:tr w:rsidR="00DA75AC" w:rsidRPr="000E2F1D" w14:paraId="582E67B0" w14:textId="77777777" w:rsidTr="00707F5B">
        <w:tc>
          <w:tcPr>
            <w:tcW w:w="4322" w:type="dxa"/>
          </w:tcPr>
          <w:p w14:paraId="7A33CBAB" w14:textId="40787CDE" w:rsidR="00DA75AC" w:rsidRPr="00323BA6" w:rsidRDefault="00323BA6" w:rsidP="00707F5B">
            <w:pPr>
              <w:spacing w:line="360" w:lineRule="auto"/>
              <w:jc w:val="both"/>
              <w:rPr>
                <w:rFonts w:ascii="Arial" w:hAnsi="Arial" w:cs="Arial"/>
              </w:rPr>
            </w:pPr>
            <w:r w:rsidRPr="00323BA6">
              <w:rPr>
                <w:rFonts w:ascii="Arial" w:hAnsi="Arial" w:cs="Arial"/>
              </w:rPr>
              <w:t xml:space="preserve">Aparecida </w:t>
            </w:r>
            <w:r w:rsidR="00440A20">
              <w:rPr>
                <w:rFonts w:ascii="Arial" w:hAnsi="Arial" w:cs="Arial"/>
              </w:rPr>
              <w:t xml:space="preserve">de Lima </w:t>
            </w:r>
            <w:r w:rsidRPr="00323BA6">
              <w:rPr>
                <w:rFonts w:ascii="Arial" w:hAnsi="Arial" w:cs="Arial"/>
              </w:rPr>
              <w:t>Procópio</w:t>
            </w:r>
          </w:p>
        </w:tc>
        <w:tc>
          <w:tcPr>
            <w:tcW w:w="4322" w:type="dxa"/>
          </w:tcPr>
          <w:p w14:paraId="30195DC0" w14:textId="2E98338B" w:rsidR="00DA75AC" w:rsidRPr="000E2F1D" w:rsidRDefault="00440A20" w:rsidP="00707F5B">
            <w:pPr>
              <w:spacing w:line="360" w:lineRule="auto"/>
              <w:jc w:val="both"/>
              <w:rPr>
                <w:rFonts w:ascii="Arial" w:hAnsi="Arial" w:cs="Arial"/>
              </w:rPr>
            </w:pPr>
            <w:r>
              <w:rPr>
                <w:rFonts w:ascii="Arial" w:hAnsi="Arial" w:cs="Arial"/>
              </w:rPr>
              <w:t>Igreja Adventista  do Sétimo Dias /</w:t>
            </w:r>
            <w:r w:rsidR="00323BA6" w:rsidRPr="00323BA6">
              <w:rPr>
                <w:rFonts w:ascii="Arial" w:hAnsi="Arial" w:cs="Arial"/>
              </w:rPr>
              <w:t>Desbravadores</w:t>
            </w:r>
          </w:p>
        </w:tc>
      </w:tr>
    </w:tbl>
    <w:p w14:paraId="01225A8D" w14:textId="77777777" w:rsidR="00A704AB" w:rsidRPr="000E2F1D" w:rsidRDefault="00A704AB" w:rsidP="00A704AB">
      <w:pPr>
        <w:spacing w:line="360" w:lineRule="auto"/>
        <w:jc w:val="both"/>
        <w:rPr>
          <w:rFonts w:ascii="Arial" w:hAnsi="Arial" w:cs="Arial"/>
          <w:b/>
        </w:rPr>
      </w:pPr>
    </w:p>
    <w:p w14:paraId="1DF889FF" w14:textId="1AA5E18A" w:rsidR="00DA75AC" w:rsidRPr="000E2F1D" w:rsidRDefault="00DA75AC" w:rsidP="00DA75AC">
      <w:pPr>
        <w:pStyle w:val="PargrafodaLista"/>
        <w:numPr>
          <w:ilvl w:val="0"/>
          <w:numId w:val="9"/>
        </w:numPr>
        <w:spacing w:line="360" w:lineRule="auto"/>
        <w:jc w:val="both"/>
        <w:rPr>
          <w:rFonts w:ascii="Arial" w:hAnsi="Arial" w:cs="Arial"/>
          <w:b/>
        </w:rPr>
      </w:pPr>
      <w:r w:rsidRPr="000E2F1D">
        <w:rPr>
          <w:rFonts w:ascii="Arial" w:hAnsi="Arial" w:cs="Arial"/>
          <w:b/>
        </w:rPr>
        <w:t xml:space="preserve">COMITÊ MULTISETORIAL DE ELABORAÇÃO E REVISÃO DO PLANO </w:t>
      </w:r>
      <w:r w:rsidRPr="000E2F1D">
        <w:rPr>
          <w:rFonts w:ascii="Arial" w:hAnsi="Arial" w:cs="Arial"/>
          <w:i/>
          <w:color w:val="FF0000"/>
        </w:rPr>
        <w:t xml:space="preserve"> </w:t>
      </w:r>
    </w:p>
    <w:tbl>
      <w:tblPr>
        <w:tblStyle w:val="Tabelacomgrade"/>
        <w:tblW w:w="0" w:type="auto"/>
        <w:tblLook w:val="04A0" w:firstRow="1" w:lastRow="0" w:firstColumn="1" w:lastColumn="0" w:noHBand="0" w:noVBand="1"/>
      </w:tblPr>
      <w:tblGrid>
        <w:gridCol w:w="4322"/>
        <w:gridCol w:w="4322"/>
      </w:tblGrid>
      <w:tr w:rsidR="00440A20" w:rsidRPr="000E2F1D" w14:paraId="2BEC2CB4" w14:textId="77777777" w:rsidTr="004562A2">
        <w:tc>
          <w:tcPr>
            <w:tcW w:w="4322" w:type="dxa"/>
            <w:vAlign w:val="center"/>
          </w:tcPr>
          <w:p w14:paraId="0B7C09CA" w14:textId="77777777" w:rsidR="00440A20" w:rsidRPr="000E2F1D" w:rsidRDefault="00440A20" w:rsidP="004562A2">
            <w:pPr>
              <w:spacing w:line="360" w:lineRule="auto"/>
              <w:jc w:val="center"/>
              <w:rPr>
                <w:rFonts w:ascii="Arial" w:hAnsi="Arial" w:cs="Arial"/>
                <w:b/>
              </w:rPr>
            </w:pPr>
            <w:r w:rsidRPr="000E2F1D">
              <w:rPr>
                <w:rFonts w:ascii="Arial" w:hAnsi="Arial" w:cs="Arial"/>
                <w:b/>
              </w:rPr>
              <w:t>Nome</w:t>
            </w:r>
          </w:p>
        </w:tc>
        <w:tc>
          <w:tcPr>
            <w:tcW w:w="4322" w:type="dxa"/>
            <w:vAlign w:val="center"/>
          </w:tcPr>
          <w:p w14:paraId="309053D0" w14:textId="77777777" w:rsidR="00440A20" w:rsidRPr="000E2F1D" w:rsidRDefault="00440A20" w:rsidP="004562A2">
            <w:pPr>
              <w:spacing w:line="360" w:lineRule="auto"/>
              <w:jc w:val="center"/>
              <w:rPr>
                <w:rFonts w:ascii="Arial" w:hAnsi="Arial" w:cs="Arial"/>
                <w:b/>
              </w:rPr>
            </w:pPr>
            <w:r w:rsidRPr="000E2F1D">
              <w:rPr>
                <w:rFonts w:ascii="Arial" w:hAnsi="Arial" w:cs="Arial"/>
                <w:b/>
              </w:rPr>
              <w:t>Instituição</w:t>
            </w:r>
          </w:p>
        </w:tc>
      </w:tr>
      <w:tr w:rsidR="00440A20" w:rsidRPr="000E2F1D" w14:paraId="2E90D26D" w14:textId="77777777" w:rsidTr="004562A2">
        <w:tc>
          <w:tcPr>
            <w:tcW w:w="4322" w:type="dxa"/>
          </w:tcPr>
          <w:p w14:paraId="1E7BBC93" w14:textId="77777777" w:rsidR="00440A20" w:rsidRPr="000E2F1D" w:rsidRDefault="00440A20" w:rsidP="004562A2">
            <w:pPr>
              <w:spacing w:line="360" w:lineRule="auto"/>
              <w:jc w:val="both"/>
              <w:rPr>
                <w:rFonts w:ascii="Arial" w:hAnsi="Arial" w:cs="Arial"/>
              </w:rPr>
            </w:pPr>
            <w:r>
              <w:rPr>
                <w:rFonts w:ascii="Arial" w:hAnsi="Arial" w:cs="Arial"/>
              </w:rPr>
              <w:t>Fabíul</w:t>
            </w:r>
            <w:r w:rsidRPr="00323BA6">
              <w:rPr>
                <w:rFonts w:ascii="Arial" w:hAnsi="Arial" w:cs="Arial"/>
              </w:rPr>
              <w:t xml:space="preserve">a </w:t>
            </w:r>
            <w:r>
              <w:rPr>
                <w:rFonts w:ascii="Arial" w:hAnsi="Arial" w:cs="Arial"/>
              </w:rPr>
              <w:t xml:space="preserve">da Cruz </w:t>
            </w:r>
            <w:r w:rsidRPr="00323BA6">
              <w:rPr>
                <w:rFonts w:ascii="Arial" w:hAnsi="Arial" w:cs="Arial"/>
              </w:rPr>
              <w:t>Riechel</w:t>
            </w:r>
            <w:r>
              <w:rPr>
                <w:rFonts w:ascii="Arial" w:hAnsi="Arial" w:cs="Arial"/>
              </w:rPr>
              <w:t xml:space="preserve"> </w:t>
            </w:r>
          </w:p>
        </w:tc>
        <w:tc>
          <w:tcPr>
            <w:tcW w:w="4322" w:type="dxa"/>
          </w:tcPr>
          <w:p w14:paraId="0BFE1C50" w14:textId="77777777" w:rsidR="00440A20" w:rsidRPr="000E2F1D" w:rsidRDefault="00440A20" w:rsidP="004562A2">
            <w:pPr>
              <w:spacing w:line="360" w:lineRule="auto"/>
              <w:jc w:val="both"/>
              <w:rPr>
                <w:rFonts w:ascii="Arial" w:hAnsi="Arial" w:cs="Arial"/>
              </w:rPr>
            </w:pPr>
            <w:r>
              <w:rPr>
                <w:rFonts w:ascii="Arial" w:hAnsi="Arial" w:cs="Arial"/>
              </w:rPr>
              <w:t>CMDCA</w:t>
            </w:r>
          </w:p>
        </w:tc>
      </w:tr>
      <w:tr w:rsidR="00440A20" w:rsidRPr="000E2F1D" w14:paraId="6BCD0EEB" w14:textId="77777777" w:rsidTr="004562A2">
        <w:trPr>
          <w:trHeight w:val="522"/>
        </w:trPr>
        <w:tc>
          <w:tcPr>
            <w:tcW w:w="4322" w:type="dxa"/>
          </w:tcPr>
          <w:p w14:paraId="04E55D44" w14:textId="77777777" w:rsidR="00440A20" w:rsidRPr="000E2F1D" w:rsidRDefault="00440A20" w:rsidP="004562A2">
            <w:pPr>
              <w:spacing w:line="360" w:lineRule="auto"/>
              <w:jc w:val="both"/>
              <w:rPr>
                <w:rFonts w:ascii="Arial" w:hAnsi="Arial" w:cs="Arial"/>
              </w:rPr>
            </w:pPr>
            <w:r>
              <w:rPr>
                <w:rFonts w:ascii="Arial" w:hAnsi="Arial" w:cs="Arial"/>
              </w:rPr>
              <w:t>Lucineia Alves da Silva Coletti</w:t>
            </w:r>
          </w:p>
        </w:tc>
        <w:tc>
          <w:tcPr>
            <w:tcW w:w="4322" w:type="dxa"/>
          </w:tcPr>
          <w:p w14:paraId="6E37BFFC" w14:textId="77777777" w:rsidR="00440A20" w:rsidRPr="000E2F1D" w:rsidRDefault="00440A20" w:rsidP="004562A2">
            <w:pPr>
              <w:spacing w:line="360" w:lineRule="auto"/>
              <w:jc w:val="both"/>
              <w:rPr>
                <w:rFonts w:ascii="Arial" w:hAnsi="Arial" w:cs="Arial"/>
              </w:rPr>
            </w:pPr>
            <w:r w:rsidRPr="000E2F1D">
              <w:rPr>
                <w:rFonts w:ascii="Arial" w:hAnsi="Arial" w:cs="Arial"/>
              </w:rPr>
              <w:t>Secretaria de Assistência Social</w:t>
            </w:r>
          </w:p>
        </w:tc>
      </w:tr>
      <w:tr w:rsidR="004562A2" w:rsidRPr="000E2F1D" w14:paraId="69676BC9" w14:textId="77777777" w:rsidTr="004562A2">
        <w:trPr>
          <w:trHeight w:val="522"/>
        </w:trPr>
        <w:tc>
          <w:tcPr>
            <w:tcW w:w="4322" w:type="dxa"/>
          </w:tcPr>
          <w:p w14:paraId="2821679F" w14:textId="7DFB9677" w:rsidR="004562A2" w:rsidRDefault="00C61B1D" w:rsidP="004562A2">
            <w:pPr>
              <w:spacing w:line="360" w:lineRule="auto"/>
              <w:jc w:val="both"/>
              <w:rPr>
                <w:rFonts w:ascii="Arial" w:hAnsi="Arial" w:cs="Arial"/>
              </w:rPr>
            </w:pPr>
            <w:r w:rsidRPr="00C61B1D">
              <w:rPr>
                <w:rFonts w:ascii="Arial" w:hAnsi="Arial" w:cs="Arial"/>
              </w:rPr>
              <w:t>Tamiris Évelin Kurunczi Carneiro</w:t>
            </w:r>
          </w:p>
        </w:tc>
        <w:tc>
          <w:tcPr>
            <w:tcW w:w="4322" w:type="dxa"/>
          </w:tcPr>
          <w:p w14:paraId="2490FDDA" w14:textId="3F9EE4D2" w:rsidR="004562A2" w:rsidRPr="000E2F1D" w:rsidRDefault="004562A2" w:rsidP="004562A2">
            <w:pPr>
              <w:spacing w:line="360" w:lineRule="auto"/>
              <w:jc w:val="both"/>
              <w:rPr>
                <w:rFonts w:ascii="Arial" w:hAnsi="Arial" w:cs="Arial"/>
              </w:rPr>
            </w:pPr>
            <w:r>
              <w:rPr>
                <w:rFonts w:ascii="Arial" w:hAnsi="Arial" w:cs="Arial"/>
              </w:rPr>
              <w:t>CRAS</w:t>
            </w:r>
          </w:p>
        </w:tc>
      </w:tr>
      <w:tr w:rsidR="00440A20" w:rsidRPr="000E2F1D" w14:paraId="7D32A6A1" w14:textId="77777777" w:rsidTr="004562A2">
        <w:tc>
          <w:tcPr>
            <w:tcW w:w="4322" w:type="dxa"/>
          </w:tcPr>
          <w:p w14:paraId="34C24EA0" w14:textId="77777777" w:rsidR="00440A20" w:rsidRPr="000E2F1D" w:rsidRDefault="00440A20" w:rsidP="004562A2">
            <w:pPr>
              <w:spacing w:line="360" w:lineRule="auto"/>
              <w:jc w:val="both"/>
              <w:rPr>
                <w:rFonts w:ascii="Arial" w:hAnsi="Arial" w:cs="Arial"/>
              </w:rPr>
            </w:pPr>
            <w:r w:rsidRPr="00323BA6">
              <w:rPr>
                <w:rFonts w:ascii="Arial" w:hAnsi="Arial" w:cs="Arial"/>
              </w:rPr>
              <w:t xml:space="preserve">Gema </w:t>
            </w:r>
            <w:r>
              <w:rPr>
                <w:rFonts w:ascii="Arial" w:hAnsi="Arial" w:cs="Arial"/>
              </w:rPr>
              <w:t xml:space="preserve">de Lurdes </w:t>
            </w:r>
            <w:r w:rsidRPr="00323BA6">
              <w:rPr>
                <w:rFonts w:ascii="Arial" w:hAnsi="Arial" w:cs="Arial"/>
              </w:rPr>
              <w:t>Galvan</w:t>
            </w:r>
          </w:p>
        </w:tc>
        <w:tc>
          <w:tcPr>
            <w:tcW w:w="4322" w:type="dxa"/>
          </w:tcPr>
          <w:p w14:paraId="1D4F1057" w14:textId="77777777" w:rsidR="00440A20" w:rsidRPr="000E2F1D" w:rsidRDefault="00440A20" w:rsidP="004562A2">
            <w:pPr>
              <w:spacing w:line="360" w:lineRule="auto"/>
              <w:jc w:val="both"/>
              <w:rPr>
                <w:rFonts w:ascii="Arial" w:hAnsi="Arial" w:cs="Arial"/>
              </w:rPr>
            </w:pPr>
            <w:r w:rsidRPr="000E2F1D">
              <w:rPr>
                <w:rFonts w:ascii="Arial" w:hAnsi="Arial" w:cs="Arial"/>
              </w:rPr>
              <w:t>Secretaria de Educação</w:t>
            </w:r>
          </w:p>
        </w:tc>
      </w:tr>
      <w:tr w:rsidR="00440A20" w:rsidRPr="000E2F1D" w14:paraId="6F5B1A06" w14:textId="77777777" w:rsidTr="004562A2">
        <w:tc>
          <w:tcPr>
            <w:tcW w:w="4322" w:type="dxa"/>
          </w:tcPr>
          <w:p w14:paraId="1B2F6434" w14:textId="4A028358" w:rsidR="00440A20" w:rsidRPr="000E2F1D" w:rsidRDefault="00C61B1D" w:rsidP="004562A2">
            <w:pPr>
              <w:spacing w:line="360" w:lineRule="auto"/>
              <w:jc w:val="both"/>
              <w:rPr>
                <w:rFonts w:ascii="Arial" w:hAnsi="Arial" w:cs="Arial"/>
              </w:rPr>
            </w:pPr>
            <w:r w:rsidRPr="00C61B1D">
              <w:rPr>
                <w:rFonts w:ascii="Arial" w:hAnsi="Arial" w:cs="Arial"/>
              </w:rPr>
              <w:t>Mayane de Assunção Mendes</w:t>
            </w:r>
          </w:p>
        </w:tc>
        <w:tc>
          <w:tcPr>
            <w:tcW w:w="4322" w:type="dxa"/>
          </w:tcPr>
          <w:p w14:paraId="0423E028" w14:textId="77777777" w:rsidR="00440A20" w:rsidRPr="000E2F1D" w:rsidRDefault="00440A20" w:rsidP="004562A2">
            <w:pPr>
              <w:spacing w:line="360" w:lineRule="auto"/>
              <w:jc w:val="both"/>
              <w:rPr>
                <w:rFonts w:ascii="Arial" w:hAnsi="Arial" w:cs="Arial"/>
              </w:rPr>
            </w:pPr>
            <w:r w:rsidRPr="000E2F1D">
              <w:rPr>
                <w:rFonts w:ascii="Arial" w:hAnsi="Arial" w:cs="Arial"/>
              </w:rPr>
              <w:t>Conselho Tutelar</w:t>
            </w:r>
          </w:p>
        </w:tc>
      </w:tr>
      <w:tr w:rsidR="00440A20" w:rsidRPr="000E2F1D" w14:paraId="1F1C98B1" w14:textId="77777777" w:rsidTr="004562A2">
        <w:tc>
          <w:tcPr>
            <w:tcW w:w="4322" w:type="dxa"/>
          </w:tcPr>
          <w:p w14:paraId="74BAA0B0" w14:textId="4BCC1EA8" w:rsidR="00440A20" w:rsidRPr="00323BA6" w:rsidRDefault="00C61B1D" w:rsidP="00440A20">
            <w:pPr>
              <w:spacing w:line="360" w:lineRule="auto"/>
              <w:jc w:val="both"/>
              <w:rPr>
                <w:rFonts w:ascii="Arial" w:hAnsi="Arial" w:cs="Arial"/>
              </w:rPr>
            </w:pPr>
            <w:r w:rsidRPr="00C61B1D">
              <w:rPr>
                <w:rFonts w:ascii="Arial" w:hAnsi="Arial" w:cs="Arial"/>
              </w:rPr>
              <w:t>Vanesa Dias Amaral</w:t>
            </w:r>
          </w:p>
        </w:tc>
        <w:tc>
          <w:tcPr>
            <w:tcW w:w="4322" w:type="dxa"/>
          </w:tcPr>
          <w:p w14:paraId="36B37F04" w14:textId="33539FBE" w:rsidR="00440A20" w:rsidRPr="000E2F1D" w:rsidRDefault="00440A20" w:rsidP="00440A20">
            <w:pPr>
              <w:spacing w:line="360" w:lineRule="auto"/>
              <w:jc w:val="both"/>
              <w:rPr>
                <w:rFonts w:ascii="Arial" w:hAnsi="Arial" w:cs="Arial"/>
              </w:rPr>
            </w:pPr>
            <w:r w:rsidRPr="00FD2335">
              <w:rPr>
                <w:rFonts w:ascii="Arial" w:hAnsi="Arial" w:cs="Arial"/>
              </w:rPr>
              <w:t>Conselho Tutelar</w:t>
            </w:r>
          </w:p>
        </w:tc>
      </w:tr>
      <w:tr w:rsidR="00440A20" w:rsidRPr="000E2F1D" w14:paraId="1481C98E" w14:textId="77777777" w:rsidTr="004562A2">
        <w:tc>
          <w:tcPr>
            <w:tcW w:w="4322" w:type="dxa"/>
          </w:tcPr>
          <w:p w14:paraId="271A88C8" w14:textId="0A6F2527" w:rsidR="00440A20" w:rsidRPr="00323BA6" w:rsidRDefault="00C61B1D" w:rsidP="00440A20">
            <w:pPr>
              <w:spacing w:line="360" w:lineRule="auto"/>
              <w:jc w:val="both"/>
              <w:rPr>
                <w:rFonts w:ascii="Arial" w:hAnsi="Arial" w:cs="Arial"/>
              </w:rPr>
            </w:pPr>
            <w:r w:rsidRPr="00C61B1D">
              <w:rPr>
                <w:rFonts w:ascii="Arial" w:hAnsi="Arial" w:cs="Arial"/>
              </w:rPr>
              <w:lastRenderedPageBreak/>
              <w:t>Angela Alves da Silva</w:t>
            </w:r>
          </w:p>
        </w:tc>
        <w:tc>
          <w:tcPr>
            <w:tcW w:w="4322" w:type="dxa"/>
          </w:tcPr>
          <w:p w14:paraId="3FFE2943" w14:textId="2A240B99" w:rsidR="00440A20" w:rsidRPr="000E2F1D" w:rsidRDefault="00440A20" w:rsidP="00440A20">
            <w:pPr>
              <w:spacing w:line="360" w:lineRule="auto"/>
              <w:jc w:val="both"/>
              <w:rPr>
                <w:rFonts w:ascii="Arial" w:hAnsi="Arial" w:cs="Arial"/>
              </w:rPr>
            </w:pPr>
            <w:r w:rsidRPr="00FD2335">
              <w:rPr>
                <w:rFonts w:ascii="Arial" w:hAnsi="Arial" w:cs="Arial"/>
              </w:rPr>
              <w:t>Conselho Tutelar</w:t>
            </w:r>
          </w:p>
        </w:tc>
      </w:tr>
      <w:tr w:rsidR="00440A20" w:rsidRPr="000E2F1D" w14:paraId="79948B34" w14:textId="77777777" w:rsidTr="004562A2">
        <w:tc>
          <w:tcPr>
            <w:tcW w:w="4322" w:type="dxa"/>
          </w:tcPr>
          <w:p w14:paraId="15023A90" w14:textId="77777777" w:rsidR="00440A20" w:rsidRPr="00323BA6" w:rsidRDefault="00440A20" w:rsidP="004562A2">
            <w:pPr>
              <w:spacing w:line="360" w:lineRule="auto"/>
              <w:jc w:val="both"/>
              <w:rPr>
                <w:rFonts w:ascii="Arial" w:hAnsi="Arial" w:cs="Arial"/>
              </w:rPr>
            </w:pPr>
            <w:r w:rsidRPr="00323BA6">
              <w:rPr>
                <w:rFonts w:ascii="Arial" w:hAnsi="Arial" w:cs="Arial"/>
              </w:rPr>
              <w:t>Bruno Daschieri</w:t>
            </w:r>
          </w:p>
        </w:tc>
        <w:tc>
          <w:tcPr>
            <w:tcW w:w="4322" w:type="dxa"/>
          </w:tcPr>
          <w:p w14:paraId="118D6CD3" w14:textId="77777777" w:rsidR="00440A20" w:rsidRPr="000E2F1D" w:rsidRDefault="00440A20" w:rsidP="004562A2">
            <w:pPr>
              <w:jc w:val="both"/>
              <w:rPr>
                <w:rFonts w:ascii="Arial" w:hAnsi="Arial" w:cs="Arial"/>
              </w:rPr>
            </w:pPr>
            <w:r>
              <w:rPr>
                <w:rFonts w:ascii="Arial" w:hAnsi="Arial" w:cs="Arial"/>
              </w:rPr>
              <w:t>Fundação Nacional do Índio</w:t>
            </w:r>
          </w:p>
        </w:tc>
      </w:tr>
      <w:tr w:rsidR="00440A20" w:rsidRPr="000E2F1D" w14:paraId="75B37234" w14:textId="77777777" w:rsidTr="004562A2">
        <w:tc>
          <w:tcPr>
            <w:tcW w:w="4322" w:type="dxa"/>
          </w:tcPr>
          <w:p w14:paraId="52AD3EB4" w14:textId="77777777" w:rsidR="00440A20" w:rsidRPr="00323BA6" w:rsidRDefault="00440A20" w:rsidP="004562A2">
            <w:pPr>
              <w:spacing w:line="360" w:lineRule="auto"/>
              <w:jc w:val="both"/>
              <w:rPr>
                <w:rFonts w:ascii="Arial" w:hAnsi="Arial" w:cs="Arial"/>
              </w:rPr>
            </w:pPr>
            <w:r w:rsidRPr="00323BA6">
              <w:rPr>
                <w:rFonts w:ascii="Arial" w:hAnsi="Arial" w:cs="Arial"/>
              </w:rPr>
              <w:t xml:space="preserve">Aparecida </w:t>
            </w:r>
            <w:r>
              <w:rPr>
                <w:rFonts w:ascii="Arial" w:hAnsi="Arial" w:cs="Arial"/>
              </w:rPr>
              <w:t xml:space="preserve">de Lima </w:t>
            </w:r>
            <w:r w:rsidRPr="00323BA6">
              <w:rPr>
                <w:rFonts w:ascii="Arial" w:hAnsi="Arial" w:cs="Arial"/>
              </w:rPr>
              <w:t>Procópio</w:t>
            </w:r>
          </w:p>
        </w:tc>
        <w:tc>
          <w:tcPr>
            <w:tcW w:w="4322" w:type="dxa"/>
          </w:tcPr>
          <w:p w14:paraId="5B4B601F" w14:textId="77777777" w:rsidR="00440A20" w:rsidRPr="000E2F1D" w:rsidRDefault="00440A20" w:rsidP="004562A2">
            <w:pPr>
              <w:spacing w:line="360" w:lineRule="auto"/>
              <w:jc w:val="both"/>
              <w:rPr>
                <w:rFonts w:ascii="Arial" w:hAnsi="Arial" w:cs="Arial"/>
              </w:rPr>
            </w:pPr>
            <w:r>
              <w:rPr>
                <w:rFonts w:ascii="Arial" w:hAnsi="Arial" w:cs="Arial"/>
              </w:rPr>
              <w:t>Igreja Adventista  do Sétimo Dias /</w:t>
            </w:r>
            <w:r w:rsidRPr="00323BA6">
              <w:rPr>
                <w:rFonts w:ascii="Arial" w:hAnsi="Arial" w:cs="Arial"/>
              </w:rPr>
              <w:t>Desbravadores</w:t>
            </w:r>
          </w:p>
        </w:tc>
      </w:tr>
      <w:tr w:rsidR="00440A20" w:rsidRPr="000E2F1D" w14:paraId="6F3EF496" w14:textId="77777777" w:rsidTr="004562A2">
        <w:tc>
          <w:tcPr>
            <w:tcW w:w="4322" w:type="dxa"/>
          </w:tcPr>
          <w:p w14:paraId="286F2AB0" w14:textId="5C3851DB" w:rsidR="00440A20" w:rsidRPr="00323BA6" w:rsidRDefault="00440A20" w:rsidP="00440A20">
            <w:pPr>
              <w:spacing w:line="360" w:lineRule="auto"/>
              <w:jc w:val="both"/>
              <w:rPr>
                <w:rFonts w:ascii="Arial" w:hAnsi="Arial" w:cs="Arial"/>
              </w:rPr>
            </w:pPr>
            <w:r w:rsidRPr="00D90B5C">
              <w:rPr>
                <w:rFonts w:ascii="Arial" w:hAnsi="Arial" w:cs="Arial"/>
              </w:rPr>
              <w:t>Maria das Graças Teixeira</w:t>
            </w:r>
          </w:p>
        </w:tc>
        <w:tc>
          <w:tcPr>
            <w:tcW w:w="4322" w:type="dxa"/>
          </w:tcPr>
          <w:p w14:paraId="4BC5684B" w14:textId="4FFE3297" w:rsidR="00440A20" w:rsidRDefault="00440A20" w:rsidP="00440A20">
            <w:pPr>
              <w:spacing w:line="360" w:lineRule="auto"/>
              <w:jc w:val="both"/>
              <w:rPr>
                <w:rFonts w:ascii="Arial" w:hAnsi="Arial" w:cs="Arial"/>
              </w:rPr>
            </w:pPr>
            <w:r w:rsidRPr="005E57EC">
              <w:rPr>
                <w:rFonts w:ascii="Arial" w:hAnsi="Arial" w:cs="Arial"/>
              </w:rPr>
              <w:t>Fórum</w:t>
            </w:r>
          </w:p>
        </w:tc>
      </w:tr>
      <w:tr w:rsidR="00440A20" w:rsidRPr="000E2F1D" w14:paraId="4021AF19" w14:textId="77777777" w:rsidTr="004562A2">
        <w:tc>
          <w:tcPr>
            <w:tcW w:w="4322" w:type="dxa"/>
          </w:tcPr>
          <w:p w14:paraId="035A4E99" w14:textId="53615FEF" w:rsidR="00440A20" w:rsidRPr="00D90B5C" w:rsidRDefault="00440A20" w:rsidP="00440A20">
            <w:pPr>
              <w:spacing w:line="360" w:lineRule="auto"/>
              <w:jc w:val="both"/>
              <w:rPr>
                <w:rFonts w:ascii="Arial" w:hAnsi="Arial" w:cs="Arial"/>
              </w:rPr>
            </w:pPr>
            <w:r w:rsidRPr="00323BA6">
              <w:rPr>
                <w:rFonts w:ascii="Arial" w:hAnsi="Arial" w:cs="Arial"/>
              </w:rPr>
              <w:t>Rosemeire Silva</w:t>
            </w:r>
          </w:p>
        </w:tc>
        <w:tc>
          <w:tcPr>
            <w:tcW w:w="4322" w:type="dxa"/>
          </w:tcPr>
          <w:p w14:paraId="3A85F556" w14:textId="65E7AD4F" w:rsidR="00440A20" w:rsidRDefault="00440A20" w:rsidP="00440A20">
            <w:pPr>
              <w:spacing w:line="360" w:lineRule="auto"/>
              <w:jc w:val="both"/>
              <w:rPr>
                <w:rFonts w:ascii="Arial" w:hAnsi="Arial" w:cs="Arial"/>
              </w:rPr>
            </w:pPr>
            <w:r w:rsidRPr="005E57EC">
              <w:rPr>
                <w:rFonts w:ascii="Arial" w:hAnsi="Arial" w:cs="Arial"/>
              </w:rPr>
              <w:t>Fórum</w:t>
            </w:r>
          </w:p>
        </w:tc>
      </w:tr>
      <w:tr w:rsidR="004562A2" w:rsidRPr="000E2F1D" w14:paraId="16987B32" w14:textId="77777777" w:rsidTr="004562A2">
        <w:tc>
          <w:tcPr>
            <w:tcW w:w="4322" w:type="dxa"/>
          </w:tcPr>
          <w:p w14:paraId="764E74D9" w14:textId="694C5E8B" w:rsidR="004562A2" w:rsidRPr="00323BA6" w:rsidRDefault="004562A2" w:rsidP="00440A20">
            <w:pPr>
              <w:spacing w:line="360" w:lineRule="auto"/>
              <w:jc w:val="both"/>
              <w:rPr>
                <w:rFonts w:ascii="Arial" w:hAnsi="Arial" w:cs="Arial"/>
              </w:rPr>
            </w:pPr>
            <w:r>
              <w:rPr>
                <w:rFonts w:ascii="Arial" w:hAnsi="Arial" w:cs="Arial"/>
              </w:rPr>
              <w:t>MarileiaTerres</w:t>
            </w:r>
          </w:p>
        </w:tc>
        <w:tc>
          <w:tcPr>
            <w:tcW w:w="4322" w:type="dxa"/>
          </w:tcPr>
          <w:p w14:paraId="3AE5A284" w14:textId="7942AB25" w:rsidR="004562A2" w:rsidRPr="005E57EC" w:rsidRDefault="004562A2" w:rsidP="00440A20">
            <w:pPr>
              <w:spacing w:line="360" w:lineRule="auto"/>
              <w:jc w:val="both"/>
              <w:rPr>
                <w:rFonts w:ascii="Arial" w:hAnsi="Arial" w:cs="Arial"/>
              </w:rPr>
            </w:pPr>
            <w:r>
              <w:rPr>
                <w:rFonts w:ascii="Arial" w:hAnsi="Arial" w:cs="Arial"/>
              </w:rPr>
              <w:t>Centro de Atendimento ao Imigrante</w:t>
            </w:r>
          </w:p>
        </w:tc>
      </w:tr>
    </w:tbl>
    <w:p w14:paraId="007F2CC6" w14:textId="77777777" w:rsidR="00DA75AC" w:rsidRPr="000E2F1D" w:rsidRDefault="00DA75AC" w:rsidP="00DA75AC">
      <w:pPr>
        <w:jc w:val="both"/>
        <w:rPr>
          <w:rFonts w:ascii="Arial" w:hAnsi="Arial" w:cs="Arial"/>
          <w:b/>
          <w:highlight w:val="cyan"/>
        </w:rPr>
      </w:pPr>
    </w:p>
    <w:p w14:paraId="29E5600D" w14:textId="77777777" w:rsidR="00DA75AC" w:rsidRPr="000E2F1D" w:rsidRDefault="00DA75AC" w:rsidP="00DA75AC">
      <w:pPr>
        <w:spacing w:line="360" w:lineRule="auto"/>
        <w:jc w:val="both"/>
        <w:rPr>
          <w:rFonts w:ascii="Arial" w:hAnsi="Arial" w:cs="Arial"/>
        </w:rPr>
      </w:pPr>
    </w:p>
    <w:p w14:paraId="5FA2AE6F" w14:textId="77777777" w:rsidR="00DA75AC" w:rsidRPr="000E2F1D" w:rsidRDefault="00DA75AC" w:rsidP="00DA75AC">
      <w:pPr>
        <w:pStyle w:val="PargrafodaLista"/>
        <w:numPr>
          <w:ilvl w:val="0"/>
          <w:numId w:val="9"/>
        </w:numPr>
        <w:spacing w:line="360" w:lineRule="auto"/>
        <w:jc w:val="both"/>
        <w:rPr>
          <w:rFonts w:ascii="Arial" w:hAnsi="Arial" w:cs="Arial"/>
          <w:b/>
        </w:rPr>
      </w:pPr>
      <w:r w:rsidRPr="000E2F1D">
        <w:rPr>
          <w:rFonts w:ascii="Arial" w:hAnsi="Arial" w:cs="Arial"/>
          <w:b/>
        </w:rPr>
        <w:t xml:space="preserve">SIGLAS E ABREVIATURAS </w:t>
      </w:r>
    </w:p>
    <w:p w14:paraId="7F0ACA40" w14:textId="4F345ED7" w:rsidR="00DA75AC" w:rsidRPr="000E2F1D" w:rsidRDefault="00DA75AC" w:rsidP="00DA75AC">
      <w:pPr>
        <w:pStyle w:val="PargrafodaLista"/>
        <w:numPr>
          <w:ilvl w:val="0"/>
          <w:numId w:val="10"/>
        </w:numPr>
        <w:spacing w:before="120"/>
        <w:jc w:val="both"/>
        <w:rPr>
          <w:rFonts w:ascii="Arial" w:hAnsi="Arial" w:cs="Arial"/>
        </w:rPr>
      </w:pPr>
      <w:r w:rsidRPr="000E2F1D">
        <w:rPr>
          <w:rFonts w:ascii="Arial" w:hAnsi="Arial" w:cs="Arial"/>
        </w:rPr>
        <w:t>CÇAS e ADD</w:t>
      </w:r>
      <w:r w:rsidR="00FC420E">
        <w:rPr>
          <w:rFonts w:ascii="Arial" w:hAnsi="Arial" w:cs="Arial"/>
        </w:rPr>
        <w:t xml:space="preserve"> </w:t>
      </w:r>
      <w:r w:rsidRPr="000E2F1D">
        <w:rPr>
          <w:rFonts w:ascii="Arial" w:hAnsi="Arial" w:cs="Arial"/>
        </w:rPr>
        <w:t>– Crianças e Adolescentes</w:t>
      </w:r>
    </w:p>
    <w:p w14:paraId="5BFDED63" w14:textId="77777777" w:rsidR="00DA75AC" w:rsidRPr="000E2F1D" w:rsidRDefault="00DA75AC" w:rsidP="00DA75AC">
      <w:pPr>
        <w:pStyle w:val="PargrafodaLista"/>
        <w:numPr>
          <w:ilvl w:val="0"/>
          <w:numId w:val="10"/>
        </w:numPr>
        <w:spacing w:before="120"/>
        <w:jc w:val="both"/>
        <w:rPr>
          <w:rFonts w:ascii="Arial" w:hAnsi="Arial" w:cs="Arial"/>
        </w:rPr>
      </w:pPr>
      <w:r w:rsidRPr="000E2F1D">
        <w:rPr>
          <w:rFonts w:ascii="Arial" w:hAnsi="Arial" w:cs="Arial"/>
        </w:rPr>
        <w:t>CMDCA – Conselho Municipal de Direitos da Criança e do Adolescente</w:t>
      </w:r>
    </w:p>
    <w:p w14:paraId="3788DDC9" w14:textId="77777777" w:rsidR="00DA75AC" w:rsidRPr="000E2F1D" w:rsidRDefault="00DA75AC" w:rsidP="00DA75AC">
      <w:pPr>
        <w:pStyle w:val="PargrafodaLista"/>
        <w:numPr>
          <w:ilvl w:val="0"/>
          <w:numId w:val="10"/>
        </w:numPr>
        <w:spacing w:before="120"/>
        <w:jc w:val="both"/>
        <w:rPr>
          <w:rFonts w:ascii="Arial" w:hAnsi="Arial" w:cs="Arial"/>
        </w:rPr>
      </w:pPr>
      <w:r w:rsidRPr="000E2F1D">
        <w:rPr>
          <w:rFonts w:ascii="Arial" w:hAnsi="Arial" w:cs="Arial"/>
        </w:rPr>
        <w:t>CT – Conselho Tutelar</w:t>
      </w:r>
    </w:p>
    <w:p w14:paraId="18B1344D" w14:textId="77777777" w:rsidR="00DA75AC" w:rsidRPr="000E2F1D" w:rsidRDefault="00DA75AC" w:rsidP="00DA75AC">
      <w:pPr>
        <w:pStyle w:val="PargrafodaLista"/>
        <w:numPr>
          <w:ilvl w:val="0"/>
          <w:numId w:val="10"/>
        </w:numPr>
        <w:spacing w:before="120"/>
        <w:jc w:val="both"/>
        <w:rPr>
          <w:rFonts w:ascii="Arial" w:hAnsi="Arial" w:cs="Arial"/>
        </w:rPr>
      </w:pPr>
      <w:r w:rsidRPr="000E2F1D">
        <w:rPr>
          <w:rFonts w:ascii="Arial" w:hAnsi="Arial" w:cs="Arial"/>
        </w:rPr>
        <w:t>CRAS – Centro de Referência da Assistência Social</w:t>
      </w:r>
    </w:p>
    <w:p w14:paraId="61301E00" w14:textId="145F0BCD" w:rsidR="00DA75AC" w:rsidRPr="000E2F1D" w:rsidRDefault="00DA75AC" w:rsidP="00DA75AC">
      <w:pPr>
        <w:pStyle w:val="PargrafodaLista"/>
        <w:numPr>
          <w:ilvl w:val="0"/>
          <w:numId w:val="10"/>
        </w:numPr>
        <w:spacing w:before="120"/>
        <w:jc w:val="both"/>
        <w:rPr>
          <w:rFonts w:ascii="Arial" w:hAnsi="Arial" w:cs="Arial"/>
          <w:b/>
        </w:rPr>
      </w:pPr>
      <w:r w:rsidRPr="000E2F1D">
        <w:rPr>
          <w:rFonts w:ascii="Arial" w:hAnsi="Arial" w:cs="Arial"/>
          <w:bCs/>
        </w:rPr>
        <w:t>DCA</w:t>
      </w:r>
      <w:r w:rsidR="00334C27">
        <w:rPr>
          <w:rFonts w:ascii="Arial" w:hAnsi="Arial" w:cs="Arial"/>
          <w:bCs/>
        </w:rPr>
        <w:t xml:space="preserve"> </w:t>
      </w:r>
      <w:r w:rsidR="00334C27" w:rsidRPr="00FF39B9">
        <w:rPr>
          <w:rFonts w:ascii="Arial" w:hAnsi="Arial" w:cs="Arial"/>
        </w:rPr>
        <w:t>–</w:t>
      </w:r>
      <w:r w:rsidR="00334C27">
        <w:rPr>
          <w:rFonts w:ascii="Arial" w:hAnsi="Arial" w:cs="Arial"/>
        </w:rPr>
        <w:t xml:space="preserve"> </w:t>
      </w:r>
      <w:r w:rsidRPr="000E2F1D">
        <w:rPr>
          <w:rFonts w:ascii="Arial" w:hAnsi="Arial" w:cs="Arial"/>
          <w:bCs/>
        </w:rPr>
        <w:t xml:space="preserve">Direitos da Criança e do Adolescente </w:t>
      </w:r>
    </w:p>
    <w:p w14:paraId="0DFBD067" w14:textId="77777777" w:rsidR="00DA75AC" w:rsidRPr="00FF39B9" w:rsidRDefault="00DA75AC" w:rsidP="00DA75AC">
      <w:pPr>
        <w:pStyle w:val="PargrafodaLista"/>
        <w:numPr>
          <w:ilvl w:val="0"/>
          <w:numId w:val="10"/>
        </w:numPr>
        <w:spacing w:before="120"/>
        <w:jc w:val="both"/>
        <w:rPr>
          <w:rFonts w:ascii="Arial" w:hAnsi="Arial" w:cs="Arial"/>
        </w:rPr>
      </w:pPr>
      <w:r w:rsidRPr="00FF39B9">
        <w:rPr>
          <w:rFonts w:ascii="Arial" w:hAnsi="Arial" w:cs="Arial"/>
        </w:rPr>
        <w:t>ECA – Estatuto da Criança e do Adolescente</w:t>
      </w:r>
    </w:p>
    <w:p w14:paraId="53272636" w14:textId="057E6A12" w:rsidR="003C0C59" w:rsidRPr="00FF39B9" w:rsidRDefault="003C0C59" w:rsidP="00DA75AC">
      <w:pPr>
        <w:pStyle w:val="PargrafodaLista"/>
        <w:numPr>
          <w:ilvl w:val="0"/>
          <w:numId w:val="10"/>
        </w:numPr>
        <w:spacing w:before="120"/>
        <w:jc w:val="both"/>
        <w:rPr>
          <w:rFonts w:ascii="Arial" w:hAnsi="Arial" w:cs="Arial"/>
        </w:rPr>
      </w:pPr>
      <w:r w:rsidRPr="00FF39B9">
        <w:rPr>
          <w:rFonts w:ascii="Arial" w:hAnsi="Arial" w:cs="Arial"/>
        </w:rPr>
        <w:t xml:space="preserve">FUNAI – Fundação Nacional do Índio </w:t>
      </w:r>
    </w:p>
    <w:p w14:paraId="1076B033" w14:textId="77777777" w:rsidR="00DA75AC" w:rsidRPr="00FF39B9" w:rsidRDefault="00DA75AC" w:rsidP="00DA75AC">
      <w:pPr>
        <w:pStyle w:val="PargrafodaLista"/>
        <w:numPr>
          <w:ilvl w:val="0"/>
          <w:numId w:val="10"/>
        </w:numPr>
        <w:jc w:val="both"/>
        <w:rPr>
          <w:rFonts w:ascii="Arial" w:hAnsi="Arial" w:cs="Arial"/>
        </w:rPr>
      </w:pPr>
      <w:r w:rsidRPr="00FF39B9">
        <w:rPr>
          <w:rFonts w:ascii="Arial" w:hAnsi="Arial" w:cs="Arial"/>
        </w:rPr>
        <w:t>IV – Instituto Votorantim</w:t>
      </w:r>
    </w:p>
    <w:p w14:paraId="34525185" w14:textId="77777777" w:rsidR="00DA75AC" w:rsidRPr="00FF39B9" w:rsidRDefault="00DA75AC" w:rsidP="00DA75AC">
      <w:pPr>
        <w:pStyle w:val="PargrafodaLista"/>
        <w:numPr>
          <w:ilvl w:val="0"/>
          <w:numId w:val="10"/>
        </w:numPr>
        <w:jc w:val="both"/>
        <w:rPr>
          <w:rFonts w:ascii="Arial" w:hAnsi="Arial" w:cs="Arial"/>
        </w:rPr>
      </w:pPr>
      <w:r w:rsidRPr="00FF39B9">
        <w:rPr>
          <w:rFonts w:ascii="Arial" w:hAnsi="Arial" w:cs="Arial"/>
        </w:rPr>
        <w:t>IA – Instituto Aliança</w:t>
      </w:r>
    </w:p>
    <w:p w14:paraId="550E2F9C" w14:textId="77777777" w:rsidR="00CA10F9" w:rsidRPr="00FF39B9" w:rsidRDefault="00CA10F9" w:rsidP="00DA75AC">
      <w:pPr>
        <w:pStyle w:val="PargrafodaLista"/>
        <w:numPr>
          <w:ilvl w:val="0"/>
          <w:numId w:val="10"/>
        </w:numPr>
        <w:jc w:val="both"/>
        <w:rPr>
          <w:rFonts w:ascii="Arial" w:hAnsi="Arial" w:cs="Arial"/>
        </w:rPr>
      </w:pPr>
      <w:r w:rsidRPr="00FF39B9">
        <w:rPr>
          <w:rFonts w:ascii="Arial" w:hAnsi="Arial" w:cs="Arial"/>
        </w:rPr>
        <w:t>LOA – Lei Orçamentária Anual</w:t>
      </w:r>
    </w:p>
    <w:p w14:paraId="1C455AC7" w14:textId="77777777" w:rsidR="00CA10F9" w:rsidRPr="00FF39B9" w:rsidRDefault="00CA10F9" w:rsidP="00DA75AC">
      <w:pPr>
        <w:pStyle w:val="PargrafodaLista"/>
        <w:numPr>
          <w:ilvl w:val="0"/>
          <w:numId w:val="10"/>
        </w:numPr>
        <w:jc w:val="both"/>
        <w:rPr>
          <w:rFonts w:ascii="Arial" w:hAnsi="Arial" w:cs="Arial"/>
        </w:rPr>
      </w:pPr>
      <w:r w:rsidRPr="00FF39B9">
        <w:rPr>
          <w:rFonts w:ascii="Arial" w:hAnsi="Arial" w:cs="Arial"/>
        </w:rPr>
        <w:t>LDO – Lei de Diretrizes Orçamentárias</w:t>
      </w:r>
    </w:p>
    <w:p w14:paraId="2BB8355F" w14:textId="77777777" w:rsidR="00CA10F9" w:rsidRPr="00FF39B9" w:rsidRDefault="00CA10F9" w:rsidP="00DA75AC">
      <w:pPr>
        <w:pStyle w:val="PargrafodaLista"/>
        <w:numPr>
          <w:ilvl w:val="0"/>
          <w:numId w:val="10"/>
        </w:numPr>
        <w:jc w:val="both"/>
        <w:rPr>
          <w:rFonts w:ascii="Arial" w:hAnsi="Arial" w:cs="Arial"/>
        </w:rPr>
      </w:pPr>
      <w:r w:rsidRPr="00FF39B9">
        <w:rPr>
          <w:rFonts w:ascii="Arial" w:hAnsi="Arial" w:cs="Arial"/>
        </w:rPr>
        <w:t>PPA – Plano Plurianual</w:t>
      </w:r>
    </w:p>
    <w:p w14:paraId="54E45660" w14:textId="11002DA3" w:rsidR="00CA10F9" w:rsidRPr="00FF39B9" w:rsidRDefault="00FF39B9" w:rsidP="00DA75AC">
      <w:pPr>
        <w:pStyle w:val="PargrafodaLista"/>
        <w:numPr>
          <w:ilvl w:val="0"/>
          <w:numId w:val="10"/>
        </w:numPr>
        <w:jc w:val="both"/>
        <w:rPr>
          <w:rFonts w:ascii="Arial" w:hAnsi="Arial" w:cs="Arial"/>
        </w:rPr>
      </w:pPr>
      <w:r w:rsidRPr="00FF39B9">
        <w:rPr>
          <w:rFonts w:ascii="Arial" w:hAnsi="Arial" w:cs="Arial"/>
        </w:rPr>
        <w:t xml:space="preserve">PBA </w:t>
      </w:r>
      <w:r w:rsidR="00FC420E" w:rsidRPr="00FF39B9">
        <w:rPr>
          <w:rFonts w:ascii="Arial" w:hAnsi="Arial" w:cs="Arial"/>
        </w:rPr>
        <w:t>–</w:t>
      </w:r>
      <w:r w:rsidR="00FC420E">
        <w:rPr>
          <w:rFonts w:ascii="Arial" w:hAnsi="Arial" w:cs="Arial"/>
        </w:rPr>
        <w:t xml:space="preserve"> </w:t>
      </w:r>
      <w:r w:rsidR="00ED52A7" w:rsidRPr="00FF39B9">
        <w:rPr>
          <w:rFonts w:ascii="Arial" w:hAnsi="Arial" w:cs="Arial"/>
        </w:rPr>
        <w:t>Plano Básico Ambiental</w:t>
      </w:r>
    </w:p>
    <w:p w14:paraId="56D28B0C" w14:textId="77777777" w:rsidR="00886D46" w:rsidRPr="00FF39B9" w:rsidRDefault="00886D46" w:rsidP="00DA75AC">
      <w:pPr>
        <w:pStyle w:val="PargrafodaLista"/>
        <w:numPr>
          <w:ilvl w:val="0"/>
          <w:numId w:val="10"/>
        </w:numPr>
        <w:jc w:val="both"/>
        <w:rPr>
          <w:rFonts w:ascii="Arial" w:hAnsi="Arial" w:cs="Arial"/>
        </w:rPr>
      </w:pPr>
      <w:r w:rsidRPr="00FF39B9">
        <w:rPr>
          <w:rFonts w:ascii="Arial" w:hAnsi="Arial" w:cs="Arial"/>
        </w:rPr>
        <w:t>Nexa – NexaResources</w:t>
      </w:r>
    </w:p>
    <w:p w14:paraId="662D33F5" w14:textId="26132D58" w:rsidR="00DA75AC" w:rsidRPr="000E2F1D" w:rsidRDefault="00DA75AC" w:rsidP="00DA75AC">
      <w:pPr>
        <w:pStyle w:val="PargrafodaLista"/>
        <w:numPr>
          <w:ilvl w:val="0"/>
          <w:numId w:val="10"/>
        </w:numPr>
        <w:jc w:val="both"/>
        <w:rPr>
          <w:rFonts w:ascii="Arial" w:hAnsi="Arial" w:cs="Arial"/>
        </w:rPr>
      </w:pPr>
      <w:r w:rsidRPr="000E2F1D">
        <w:rPr>
          <w:rFonts w:ascii="Arial" w:hAnsi="Arial" w:cs="Arial"/>
        </w:rPr>
        <w:t>PMVSCA/</w:t>
      </w:r>
      <w:r w:rsidR="00886D46" w:rsidRPr="000E2F1D">
        <w:rPr>
          <w:rFonts w:ascii="Arial" w:hAnsi="Arial" w:cs="Arial"/>
        </w:rPr>
        <w:t>Aripuanã</w:t>
      </w:r>
      <w:r w:rsidR="00FC420E">
        <w:rPr>
          <w:rFonts w:ascii="Arial" w:hAnsi="Arial" w:cs="Arial"/>
        </w:rPr>
        <w:t xml:space="preserve"> </w:t>
      </w:r>
      <w:r w:rsidR="00FC420E" w:rsidRPr="00FF39B9">
        <w:rPr>
          <w:rFonts w:ascii="Arial" w:hAnsi="Arial" w:cs="Arial"/>
        </w:rPr>
        <w:t>–</w:t>
      </w:r>
      <w:r w:rsidRPr="000E2F1D">
        <w:rPr>
          <w:rFonts w:ascii="Arial" w:hAnsi="Arial" w:cs="Arial"/>
        </w:rPr>
        <w:t xml:space="preserve"> Plano Municipal de Enfrentamento à Violência Sexual contra Crianças e Adolescentes de </w:t>
      </w:r>
      <w:r w:rsidR="00886D46" w:rsidRPr="000E2F1D">
        <w:rPr>
          <w:rFonts w:ascii="Arial" w:hAnsi="Arial" w:cs="Arial"/>
        </w:rPr>
        <w:t>Aripuanã</w:t>
      </w:r>
    </w:p>
    <w:p w14:paraId="6F2F2DB8" w14:textId="77777777" w:rsidR="008923AB" w:rsidRPr="000E2F1D" w:rsidRDefault="008923AB" w:rsidP="008923AB">
      <w:pPr>
        <w:pStyle w:val="PargrafodaLista"/>
        <w:numPr>
          <w:ilvl w:val="0"/>
          <w:numId w:val="10"/>
        </w:numPr>
        <w:jc w:val="both"/>
        <w:rPr>
          <w:rFonts w:ascii="Arial" w:hAnsi="Arial" w:cs="Arial"/>
        </w:rPr>
      </w:pPr>
      <w:r w:rsidRPr="000E2F1D">
        <w:rPr>
          <w:rFonts w:ascii="Arial" w:hAnsi="Arial" w:cs="Arial"/>
        </w:rPr>
        <w:t>PPPs – Projetos Políticos Pedagógicos</w:t>
      </w:r>
    </w:p>
    <w:p w14:paraId="7FF9E560" w14:textId="6DEB9726" w:rsidR="00DA75AC" w:rsidRDefault="00DA75AC" w:rsidP="00DA75AC">
      <w:pPr>
        <w:pStyle w:val="PargrafodaLista"/>
        <w:numPr>
          <w:ilvl w:val="0"/>
          <w:numId w:val="10"/>
        </w:numPr>
        <w:spacing w:line="276" w:lineRule="auto"/>
        <w:jc w:val="both"/>
        <w:rPr>
          <w:rFonts w:ascii="Arial" w:hAnsi="Arial" w:cs="Arial"/>
        </w:rPr>
      </w:pPr>
      <w:r w:rsidRPr="000E2F1D">
        <w:rPr>
          <w:rFonts w:ascii="Arial" w:hAnsi="Arial" w:cs="Arial"/>
        </w:rPr>
        <w:t xml:space="preserve">RPS </w:t>
      </w:r>
      <w:r w:rsidR="00FC420E" w:rsidRPr="00FF39B9">
        <w:rPr>
          <w:rFonts w:ascii="Arial" w:hAnsi="Arial" w:cs="Arial"/>
        </w:rPr>
        <w:t>–</w:t>
      </w:r>
      <w:r w:rsidRPr="000E2F1D">
        <w:rPr>
          <w:rFonts w:ascii="Arial" w:hAnsi="Arial" w:cs="Arial"/>
        </w:rPr>
        <w:t xml:space="preserve"> Rede de Proteção Social à Criança e ao Adolescente de </w:t>
      </w:r>
      <w:r w:rsidR="00886D46" w:rsidRPr="000E2F1D">
        <w:rPr>
          <w:rFonts w:ascii="Arial" w:hAnsi="Arial" w:cs="Arial"/>
        </w:rPr>
        <w:t>Aripuanã</w:t>
      </w:r>
    </w:p>
    <w:p w14:paraId="5DB7EF35" w14:textId="760DE52A" w:rsidR="003C0C59" w:rsidRPr="000E2F1D" w:rsidRDefault="003C0C59" w:rsidP="00DA75AC">
      <w:pPr>
        <w:pStyle w:val="PargrafodaLista"/>
        <w:numPr>
          <w:ilvl w:val="0"/>
          <w:numId w:val="10"/>
        </w:numPr>
        <w:spacing w:line="276" w:lineRule="auto"/>
        <w:jc w:val="both"/>
        <w:rPr>
          <w:rFonts w:ascii="Arial" w:hAnsi="Arial" w:cs="Arial"/>
        </w:rPr>
      </w:pPr>
      <w:r>
        <w:rPr>
          <w:rFonts w:ascii="Arial" w:hAnsi="Arial" w:cs="Arial"/>
        </w:rPr>
        <w:t xml:space="preserve">SESAI – Secretaria Especial de Saúde Indígena </w:t>
      </w:r>
    </w:p>
    <w:p w14:paraId="30E185B1" w14:textId="1B7C25B4" w:rsidR="00DA75AC" w:rsidRPr="000E2F1D" w:rsidRDefault="00DA75AC" w:rsidP="00DA75AC">
      <w:pPr>
        <w:pStyle w:val="PargrafodaLista"/>
        <w:numPr>
          <w:ilvl w:val="0"/>
          <w:numId w:val="10"/>
        </w:numPr>
        <w:spacing w:before="120"/>
        <w:jc w:val="both"/>
        <w:rPr>
          <w:rFonts w:ascii="Arial" w:hAnsi="Arial" w:cs="Arial"/>
        </w:rPr>
      </w:pPr>
      <w:r w:rsidRPr="000E2F1D">
        <w:rPr>
          <w:rFonts w:ascii="Arial" w:hAnsi="Arial" w:cs="Arial"/>
        </w:rPr>
        <w:t xml:space="preserve">SGD </w:t>
      </w:r>
      <w:r w:rsidR="00FC420E" w:rsidRPr="00FF39B9">
        <w:rPr>
          <w:rFonts w:ascii="Arial" w:hAnsi="Arial" w:cs="Arial"/>
        </w:rPr>
        <w:t>–</w:t>
      </w:r>
      <w:r w:rsidRPr="000E2F1D">
        <w:rPr>
          <w:rFonts w:ascii="Arial" w:hAnsi="Arial" w:cs="Arial"/>
        </w:rPr>
        <w:t xml:space="preserve"> Sistema de Garantia de Direitos da Criança e do Adolescente </w:t>
      </w:r>
    </w:p>
    <w:p w14:paraId="56D2ADD8" w14:textId="4717793E" w:rsidR="00DA75AC" w:rsidRPr="000E2F1D" w:rsidRDefault="00DA75AC" w:rsidP="00DA75AC">
      <w:pPr>
        <w:pStyle w:val="PargrafodaLista"/>
        <w:numPr>
          <w:ilvl w:val="0"/>
          <w:numId w:val="10"/>
        </w:numPr>
        <w:spacing w:before="120"/>
        <w:jc w:val="both"/>
        <w:rPr>
          <w:rFonts w:ascii="Arial" w:hAnsi="Arial" w:cs="Arial"/>
        </w:rPr>
      </w:pPr>
      <w:r w:rsidRPr="000E2F1D">
        <w:rPr>
          <w:rFonts w:ascii="Arial" w:hAnsi="Arial" w:cs="Arial"/>
          <w:bCs/>
        </w:rPr>
        <w:t>V</w:t>
      </w:r>
      <w:r w:rsidR="00FC420E">
        <w:rPr>
          <w:rFonts w:ascii="Arial" w:hAnsi="Arial" w:cs="Arial"/>
          <w:bCs/>
        </w:rPr>
        <w:t xml:space="preserve">SCA </w:t>
      </w:r>
      <w:r w:rsidR="00FC420E" w:rsidRPr="00FF39B9">
        <w:rPr>
          <w:rFonts w:ascii="Arial" w:hAnsi="Arial" w:cs="Arial"/>
        </w:rPr>
        <w:t>–</w:t>
      </w:r>
      <w:r w:rsidRPr="000E2F1D">
        <w:rPr>
          <w:rFonts w:ascii="Arial" w:hAnsi="Arial" w:cs="Arial"/>
          <w:bCs/>
        </w:rPr>
        <w:t xml:space="preserve"> Violência Sexual contra Crianças e Adolescentes </w:t>
      </w:r>
    </w:p>
    <w:p w14:paraId="6B640970" w14:textId="77777777" w:rsidR="00DA75AC" w:rsidRPr="000E2F1D" w:rsidRDefault="00DA75AC" w:rsidP="00DA75AC">
      <w:pPr>
        <w:pStyle w:val="PargrafodaLista"/>
        <w:numPr>
          <w:ilvl w:val="0"/>
          <w:numId w:val="10"/>
        </w:numPr>
        <w:spacing w:before="120"/>
        <w:jc w:val="both"/>
        <w:rPr>
          <w:rFonts w:ascii="Arial" w:hAnsi="Arial" w:cs="Arial"/>
        </w:rPr>
      </w:pPr>
      <w:r w:rsidRPr="000E2F1D">
        <w:rPr>
          <w:rFonts w:ascii="Arial" w:hAnsi="Arial" w:cs="Arial"/>
          <w:bCs/>
          <w:lang w:val="en-US"/>
        </w:rPr>
        <w:t>VS – Violência Sexual</w:t>
      </w:r>
    </w:p>
    <w:p w14:paraId="77CB02F2" w14:textId="77777777" w:rsidR="00DA75AC" w:rsidRPr="000E2F1D" w:rsidRDefault="00DA75AC" w:rsidP="00DA75AC">
      <w:pPr>
        <w:pStyle w:val="PargrafodaLista"/>
        <w:spacing w:before="120"/>
        <w:jc w:val="both"/>
        <w:rPr>
          <w:rFonts w:ascii="Arial" w:hAnsi="Arial" w:cs="Arial"/>
        </w:rPr>
      </w:pPr>
    </w:p>
    <w:p w14:paraId="423D0875" w14:textId="77777777" w:rsidR="00DA75AC" w:rsidRDefault="00DA75AC" w:rsidP="00DA75AC">
      <w:pPr>
        <w:pStyle w:val="PargrafodaLista"/>
        <w:spacing w:before="120"/>
        <w:jc w:val="both"/>
        <w:rPr>
          <w:rFonts w:ascii="Arial" w:hAnsi="Arial" w:cs="Arial"/>
        </w:rPr>
      </w:pPr>
    </w:p>
    <w:p w14:paraId="7B073337" w14:textId="77777777" w:rsidR="00C622BE" w:rsidRDefault="00C622BE" w:rsidP="00DA75AC">
      <w:pPr>
        <w:pStyle w:val="PargrafodaLista"/>
        <w:spacing w:before="120"/>
        <w:jc w:val="both"/>
        <w:rPr>
          <w:rFonts w:ascii="Arial" w:hAnsi="Arial" w:cs="Arial"/>
        </w:rPr>
      </w:pPr>
    </w:p>
    <w:p w14:paraId="5E44CB66" w14:textId="77777777" w:rsidR="00C622BE" w:rsidRDefault="00C622BE" w:rsidP="00DA75AC">
      <w:pPr>
        <w:pStyle w:val="PargrafodaLista"/>
        <w:spacing w:before="120"/>
        <w:jc w:val="both"/>
        <w:rPr>
          <w:rFonts w:ascii="Arial" w:hAnsi="Arial" w:cs="Arial"/>
        </w:rPr>
      </w:pPr>
    </w:p>
    <w:p w14:paraId="103C032A" w14:textId="77777777" w:rsidR="00C622BE" w:rsidRDefault="00C622BE" w:rsidP="00DA75AC">
      <w:pPr>
        <w:pStyle w:val="PargrafodaLista"/>
        <w:spacing w:before="120"/>
        <w:jc w:val="both"/>
        <w:rPr>
          <w:rFonts w:ascii="Arial" w:hAnsi="Arial" w:cs="Arial"/>
        </w:rPr>
      </w:pPr>
    </w:p>
    <w:p w14:paraId="3A7A44CD" w14:textId="77777777" w:rsidR="00F614FE" w:rsidRDefault="00F614FE" w:rsidP="00DA75AC">
      <w:pPr>
        <w:pStyle w:val="PargrafodaLista"/>
        <w:spacing w:before="120"/>
        <w:jc w:val="both"/>
        <w:rPr>
          <w:rFonts w:ascii="Arial" w:hAnsi="Arial" w:cs="Arial"/>
        </w:rPr>
      </w:pPr>
    </w:p>
    <w:p w14:paraId="7FAE2D35" w14:textId="77777777" w:rsidR="00F614FE" w:rsidRDefault="00F614FE" w:rsidP="00DA75AC">
      <w:pPr>
        <w:pStyle w:val="PargrafodaLista"/>
        <w:spacing w:before="120"/>
        <w:jc w:val="both"/>
        <w:rPr>
          <w:rFonts w:ascii="Arial" w:hAnsi="Arial" w:cs="Arial"/>
        </w:rPr>
      </w:pPr>
    </w:p>
    <w:p w14:paraId="5809480F" w14:textId="77777777" w:rsidR="00F614FE" w:rsidRDefault="00F614FE" w:rsidP="00DA75AC">
      <w:pPr>
        <w:pStyle w:val="PargrafodaLista"/>
        <w:spacing w:before="120"/>
        <w:jc w:val="both"/>
        <w:rPr>
          <w:rFonts w:ascii="Arial" w:hAnsi="Arial" w:cs="Arial"/>
        </w:rPr>
      </w:pPr>
    </w:p>
    <w:p w14:paraId="771E4063" w14:textId="77777777" w:rsidR="00F614FE" w:rsidRDefault="00F614FE" w:rsidP="00DA75AC">
      <w:pPr>
        <w:pStyle w:val="PargrafodaLista"/>
        <w:spacing w:before="120"/>
        <w:jc w:val="both"/>
        <w:rPr>
          <w:rFonts w:ascii="Arial" w:hAnsi="Arial" w:cs="Arial"/>
        </w:rPr>
      </w:pPr>
    </w:p>
    <w:p w14:paraId="68CA335D" w14:textId="77777777" w:rsidR="00C61B1D" w:rsidRDefault="00C61B1D" w:rsidP="00DA75AC">
      <w:pPr>
        <w:pStyle w:val="PargrafodaLista"/>
        <w:spacing w:before="120"/>
        <w:jc w:val="both"/>
        <w:rPr>
          <w:rFonts w:ascii="Arial" w:hAnsi="Arial" w:cs="Arial"/>
        </w:rPr>
      </w:pPr>
    </w:p>
    <w:p w14:paraId="30215486" w14:textId="77777777" w:rsidR="00C61B1D" w:rsidRDefault="00C61B1D" w:rsidP="00DA75AC">
      <w:pPr>
        <w:pStyle w:val="PargrafodaLista"/>
        <w:spacing w:before="120"/>
        <w:jc w:val="both"/>
        <w:rPr>
          <w:rFonts w:ascii="Arial" w:hAnsi="Arial" w:cs="Arial"/>
        </w:rPr>
      </w:pPr>
    </w:p>
    <w:p w14:paraId="5E99071B" w14:textId="77777777" w:rsidR="00F614FE" w:rsidRDefault="00F614FE" w:rsidP="00DA75AC">
      <w:pPr>
        <w:pStyle w:val="PargrafodaLista"/>
        <w:spacing w:before="120"/>
        <w:jc w:val="both"/>
        <w:rPr>
          <w:rFonts w:ascii="Arial" w:hAnsi="Arial" w:cs="Arial"/>
        </w:rPr>
      </w:pPr>
    </w:p>
    <w:p w14:paraId="5CFD4EE6" w14:textId="77777777" w:rsidR="00F614FE" w:rsidRPr="00F53E65" w:rsidRDefault="00F614FE" w:rsidP="00F53E65">
      <w:pPr>
        <w:spacing w:before="120"/>
        <w:jc w:val="both"/>
        <w:rPr>
          <w:rFonts w:ascii="Arial" w:hAnsi="Arial" w:cs="Arial"/>
        </w:rPr>
      </w:pPr>
    </w:p>
    <w:p w14:paraId="7CC8C177" w14:textId="77777777" w:rsidR="00F614FE" w:rsidRDefault="00F614FE" w:rsidP="00DA75AC">
      <w:pPr>
        <w:pStyle w:val="PargrafodaLista"/>
        <w:spacing w:before="120"/>
        <w:jc w:val="both"/>
        <w:rPr>
          <w:rFonts w:ascii="Arial" w:hAnsi="Arial" w:cs="Arial"/>
        </w:rPr>
      </w:pPr>
    </w:p>
    <w:p w14:paraId="3CB2F25C" w14:textId="77777777" w:rsidR="00F614FE" w:rsidRPr="000E2F1D" w:rsidRDefault="00F614FE" w:rsidP="00DA75AC">
      <w:pPr>
        <w:pStyle w:val="PargrafodaLista"/>
        <w:spacing w:before="120"/>
        <w:jc w:val="both"/>
        <w:rPr>
          <w:rFonts w:ascii="Arial" w:hAnsi="Arial" w:cs="Arial"/>
        </w:rPr>
      </w:pPr>
    </w:p>
    <w:p w14:paraId="38087E47" w14:textId="4E273BF9" w:rsidR="00886D46" w:rsidRPr="00490C5B" w:rsidRDefault="00886D46" w:rsidP="00490C5B">
      <w:pPr>
        <w:pStyle w:val="PargrafodaLista"/>
        <w:numPr>
          <w:ilvl w:val="0"/>
          <w:numId w:val="8"/>
        </w:numPr>
        <w:spacing w:line="360" w:lineRule="auto"/>
        <w:jc w:val="both"/>
        <w:rPr>
          <w:rFonts w:ascii="Arial" w:hAnsi="Arial" w:cs="Arial"/>
        </w:rPr>
      </w:pPr>
      <w:r w:rsidRPr="00490C5B">
        <w:rPr>
          <w:rFonts w:ascii="Arial" w:hAnsi="Arial" w:cs="Arial"/>
          <w:b/>
        </w:rPr>
        <w:t xml:space="preserve"> APRESENTAÇÃO </w:t>
      </w:r>
    </w:p>
    <w:p w14:paraId="69522671" w14:textId="77777777" w:rsidR="00C622BE" w:rsidRDefault="00C622BE" w:rsidP="009A36FA">
      <w:pPr>
        <w:spacing w:line="360" w:lineRule="auto"/>
        <w:ind w:firstLine="567"/>
        <w:jc w:val="both"/>
        <w:rPr>
          <w:rFonts w:ascii="Arial" w:hAnsi="Arial" w:cs="Arial"/>
        </w:rPr>
      </w:pPr>
    </w:p>
    <w:p w14:paraId="38E12EE1" w14:textId="36D910B5" w:rsidR="00886D46" w:rsidRPr="00490C5B" w:rsidRDefault="00886D46" w:rsidP="009A36FA">
      <w:pPr>
        <w:spacing w:line="360" w:lineRule="auto"/>
        <w:ind w:firstLine="567"/>
        <w:jc w:val="both"/>
        <w:rPr>
          <w:rFonts w:ascii="Arial" w:hAnsi="Arial" w:cs="Arial"/>
        </w:rPr>
      </w:pPr>
      <w:r w:rsidRPr="00490C5B">
        <w:rPr>
          <w:rFonts w:ascii="Arial" w:hAnsi="Arial" w:cs="Arial"/>
        </w:rPr>
        <w:t xml:space="preserve">O </w:t>
      </w:r>
      <w:r w:rsidRPr="00490C5B">
        <w:rPr>
          <w:rFonts w:ascii="Arial" w:hAnsi="Arial" w:cs="Arial"/>
          <w:b/>
        </w:rPr>
        <w:t>Plano Municipal de Enfrentamento à Violência Sexual contra Crianças e Adolescentes de Aripuanã/MT,</w:t>
      </w:r>
      <w:r w:rsidRPr="00490C5B">
        <w:rPr>
          <w:rFonts w:ascii="Arial" w:hAnsi="Arial" w:cs="Arial"/>
        </w:rPr>
        <w:t xml:space="preserve"> é fruto do trabalho coletivo de gestores, profissionais e atores da Rede de Proteção Social à Criança e ao Adolescente do município. O início dos trabalhos se deu a partir de 2018, quando começou o processo de fortalecimento da Rede de Proteção, por meio das ações do Programa V</w:t>
      </w:r>
      <w:r w:rsidR="00050BCD" w:rsidRPr="00490C5B">
        <w:rPr>
          <w:rFonts w:ascii="Arial" w:hAnsi="Arial" w:cs="Arial"/>
        </w:rPr>
        <w:t xml:space="preserve">otorantim pela </w:t>
      </w:r>
      <w:r w:rsidRPr="00490C5B">
        <w:rPr>
          <w:rFonts w:ascii="Arial" w:hAnsi="Arial" w:cs="Arial"/>
        </w:rPr>
        <w:t>I</w:t>
      </w:r>
      <w:r w:rsidR="00050BCD" w:rsidRPr="00490C5B">
        <w:rPr>
          <w:rFonts w:ascii="Arial" w:hAnsi="Arial" w:cs="Arial"/>
        </w:rPr>
        <w:t xml:space="preserve">nfância e </w:t>
      </w:r>
      <w:r w:rsidRPr="00490C5B">
        <w:rPr>
          <w:rFonts w:ascii="Arial" w:hAnsi="Arial" w:cs="Arial"/>
        </w:rPr>
        <w:t>A</w:t>
      </w:r>
      <w:r w:rsidR="00050BCD" w:rsidRPr="00490C5B">
        <w:rPr>
          <w:rFonts w:ascii="Arial" w:hAnsi="Arial" w:cs="Arial"/>
        </w:rPr>
        <w:t xml:space="preserve">dolescência - </w:t>
      </w:r>
      <w:r w:rsidRPr="00490C5B">
        <w:rPr>
          <w:rFonts w:ascii="Arial" w:hAnsi="Arial" w:cs="Arial"/>
        </w:rPr>
        <w:t xml:space="preserve">Rede de Proteção (anteriormente chamado de </w:t>
      </w:r>
      <w:r w:rsidR="00073EBC" w:rsidRPr="00490C5B">
        <w:rPr>
          <w:rFonts w:ascii="Arial" w:hAnsi="Arial" w:cs="Arial"/>
        </w:rPr>
        <w:t xml:space="preserve">Programa </w:t>
      </w:r>
      <w:r w:rsidRPr="00490C5B">
        <w:rPr>
          <w:rFonts w:ascii="Arial" w:hAnsi="Arial" w:cs="Arial"/>
        </w:rPr>
        <w:t>V</w:t>
      </w:r>
      <w:r w:rsidR="00050BCD" w:rsidRPr="00490C5B">
        <w:rPr>
          <w:rFonts w:ascii="Arial" w:hAnsi="Arial" w:cs="Arial"/>
        </w:rPr>
        <w:t>IA Apoio Local)</w:t>
      </w:r>
      <w:r w:rsidRPr="00490C5B">
        <w:rPr>
          <w:rFonts w:ascii="Arial" w:hAnsi="Arial" w:cs="Arial"/>
        </w:rPr>
        <w:t>, com a formação dos gestores, profissionais e atores do município para atuarem na promoção e garantia dos direitos da criança e do adolescente, bem como na prevenção e no enfrentamento da violê</w:t>
      </w:r>
      <w:r w:rsidR="00F360C7" w:rsidRPr="00490C5B">
        <w:rPr>
          <w:rFonts w:ascii="Arial" w:hAnsi="Arial" w:cs="Arial"/>
        </w:rPr>
        <w:t>ncia sexual contra este público</w:t>
      </w:r>
      <w:r w:rsidRPr="00490C5B">
        <w:rPr>
          <w:rFonts w:ascii="Arial" w:hAnsi="Arial" w:cs="Arial"/>
          <w:vertAlign w:val="superscript"/>
        </w:rPr>
        <w:footnoteReference w:id="1"/>
      </w:r>
      <w:r w:rsidR="00F360C7" w:rsidRPr="00490C5B">
        <w:rPr>
          <w:rFonts w:ascii="Arial" w:hAnsi="Arial" w:cs="Arial"/>
        </w:rPr>
        <w:t>.</w:t>
      </w:r>
    </w:p>
    <w:p w14:paraId="31D03359" w14:textId="77777777" w:rsidR="009A36FA" w:rsidRPr="00490C5B" w:rsidRDefault="009A36FA" w:rsidP="00886D46">
      <w:pPr>
        <w:pStyle w:val="EstiloNormativo"/>
        <w:numPr>
          <w:ilvl w:val="0"/>
          <w:numId w:val="0"/>
        </w:numPr>
        <w:spacing w:before="0" w:after="0" w:line="360" w:lineRule="auto"/>
        <w:jc w:val="both"/>
        <w:rPr>
          <w:rFonts w:cs="Arial"/>
          <w:b w:val="0"/>
          <w:caps w:val="0"/>
          <w:sz w:val="24"/>
        </w:rPr>
      </w:pPr>
    </w:p>
    <w:p w14:paraId="1B4EAD5C" w14:textId="22C45B4D" w:rsidR="00886D46" w:rsidRPr="00490C5B" w:rsidRDefault="00050BCD" w:rsidP="00886D46">
      <w:pPr>
        <w:pStyle w:val="EstiloNormativo"/>
        <w:numPr>
          <w:ilvl w:val="0"/>
          <w:numId w:val="0"/>
        </w:numPr>
        <w:spacing w:before="0" w:after="0" w:line="360" w:lineRule="auto"/>
        <w:jc w:val="both"/>
        <w:rPr>
          <w:rFonts w:cs="Arial"/>
          <w:b w:val="0"/>
          <w:caps w:val="0"/>
          <w:sz w:val="24"/>
        </w:rPr>
      </w:pPr>
      <w:r w:rsidRPr="00490C5B">
        <w:rPr>
          <w:rFonts w:cs="Arial"/>
          <w:b w:val="0"/>
          <w:caps w:val="0"/>
          <w:sz w:val="24"/>
        </w:rPr>
        <w:t>Por meio do VIA, f</w:t>
      </w:r>
      <w:r w:rsidR="00886D46" w:rsidRPr="00490C5B">
        <w:rPr>
          <w:rFonts w:cs="Arial"/>
          <w:b w:val="0"/>
          <w:caps w:val="0"/>
          <w:sz w:val="24"/>
        </w:rPr>
        <w:t xml:space="preserve">oram dados </w:t>
      </w:r>
      <w:r w:rsidR="00CD5E43" w:rsidRPr="00490C5B">
        <w:rPr>
          <w:rFonts w:cs="Arial"/>
          <w:b w:val="0"/>
          <w:caps w:val="0"/>
          <w:sz w:val="24"/>
        </w:rPr>
        <w:t>passos importantes</w:t>
      </w:r>
      <w:r w:rsidR="00886D46" w:rsidRPr="00490C5B">
        <w:rPr>
          <w:rFonts w:cs="Arial"/>
          <w:b w:val="0"/>
          <w:caps w:val="0"/>
          <w:sz w:val="24"/>
        </w:rPr>
        <w:t xml:space="preserve"> com</w:t>
      </w:r>
      <w:r w:rsidRPr="00490C5B">
        <w:rPr>
          <w:rFonts w:cs="Arial"/>
          <w:b w:val="0"/>
          <w:caps w:val="0"/>
          <w:sz w:val="24"/>
        </w:rPr>
        <w:t>o</w:t>
      </w:r>
      <w:r w:rsidR="00886D46" w:rsidRPr="00490C5B">
        <w:rPr>
          <w:rFonts w:cs="Arial"/>
          <w:b w:val="0"/>
          <w:caps w:val="0"/>
          <w:sz w:val="24"/>
        </w:rPr>
        <w:t xml:space="preserve"> a construção participativa, </w:t>
      </w:r>
      <w:r w:rsidR="009A0053" w:rsidRPr="00490C5B">
        <w:rPr>
          <w:rFonts w:cs="Arial"/>
          <w:b w:val="0"/>
          <w:caps w:val="0"/>
          <w:sz w:val="24"/>
        </w:rPr>
        <w:t>com o</w:t>
      </w:r>
      <w:r w:rsidR="00886D46" w:rsidRPr="00490C5B">
        <w:rPr>
          <w:rFonts w:cs="Arial"/>
          <w:b w:val="0"/>
          <w:caps w:val="0"/>
          <w:sz w:val="24"/>
        </w:rPr>
        <w:t xml:space="preserve"> conjunto dos atores da Rede de Proteção, dos seguintes instrumentos: a) Plano Integrado de Ações de Prevenção e Enfrentamento à VSCA; b) Fluxo de Proteção e Atendimento a Crianças e Adolescentes em situação de Violência Sexual (Anexo 01 deste Plano); c) Ficha de Registro de Violações dos Direitos das Crianças e Adolescentes (a ser utilizada por todas as instituições que atendem crianças e adolescentes no município); d) Plano de Implementação do Fluxo e da Ficha; e) Plano de Divulgação do Fluxo e da Ficha; e f)  Indicadores para monitorar as violações dos DCA, em especial o abuso e a exploração sexual.</w:t>
      </w:r>
      <w:r w:rsidR="00F53E65" w:rsidRPr="00490C5B">
        <w:rPr>
          <w:rFonts w:cs="Arial"/>
          <w:b w:val="0"/>
          <w:caps w:val="0"/>
          <w:sz w:val="24"/>
        </w:rPr>
        <w:t xml:space="preserve"> </w:t>
      </w:r>
      <w:r w:rsidR="00886D46" w:rsidRPr="00490C5B">
        <w:rPr>
          <w:rFonts w:cs="Arial"/>
          <w:b w:val="0"/>
          <w:caps w:val="0"/>
          <w:sz w:val="24"/>
        </w:rPr>
        <w:t xml:space="preserve">Todos esses documentos e ações se constituíram em uma </w:t>
      </w:r>
      <w:r w:rsidR="00886D46" w:rsidRPr="00490C5B">
        <w:rPr>
          <w:rFonts w:cs="Arial"/>
          <w:caps w:val="0"/>
          <w:sz w:val="24"/>
        </w:rPr>
        <w:t xml:space="preserve">“Estratégia Municipal para a Prevenção e Atendimento de Casos de Violência Sexual contra Crianças e </w:t>
      </w:r>
      <w:r w:rsidR="00886D46" w:rsidRPr="00490C5B">
        <w:rPr>
          <w:rFonts w:cs="Arial"/>
          <w:caps w:val="0"/>
          <w:sz w:val="24"/>
        </w:rPr>
        <w:lastRenderedPageBreak/>
        <w:t>Adolescentes”</w:t>
      </w:r>
      <w:r w:rsidR="00886D46" w:rsidRPr="00490C5B">
        <w:rPr>
          <w:rFonts w:cs="Arial"/>
          <w:b w:val="0"/>
          <w:caps w:val="0"/>
          <w:sz w:val="24"/>
        </w:rPr>
        <w:t xml:space="preserve"> que foi validada pelos gestores públicos de </w:t>
      </w:r>
      <w:r w:rsidR="009A36FA" w:rsidRPr="00490C5B">
        <w:rPr>
          <w:rFonts w:cs="Arial"/>
          <w:b w:val="0"/>
          <w:caps w:val="0"/>
          <w:sz w:val="24"/>
        </w:rPr>
        <w:t xml:space="preserve">Aripuanã, </w:t>
      </w:r>
      <w:r w:rsidR="00886D46" w:rsidRPr="00490C5B">
        <w:rPr>
          <w:rFonts w:cs="Arial"/>
          <w:b w:val="0"/>
          <w:caps w:val="0"/>
          <w:sz w:val="24"/>
        </w:rPr>
        <w:t>tanto em 2018, como em 2019.</w:t>
      </w:r>
    </w:p>
    <w:p w14:paraId="345D5599" w14:textId="77777777" w:rsidR="00886D46" w:rsidRPr="00490C5B" w:rsidRDefault="00886D46" w:rsidP="00886D46">
      <w:pPr>
        <w:spacing w:line="360" w:lineRule="auto"/>
        <w:jc w:val="both"/>
        <w:rPr>
          <w:rFonts w:ascii="Arial" w:hAnsi="Arial" w:cs="Arial"/>
        </w:rPr>
      </w:pPr>
    </w:p>
    <w:p w14:paraId="7BA9AABE" w14:textId="77777777" w:rsidR="00886D46" w:rsidRPr="00490C5B" w:rsidRDefault="00886D46" w:rsidP="00886D46">
      <w:pPr>
        <w:spacing w:line="360" w:lineRule="auto"/>
        <w:jc w:val="both"/>
        <w:rPr>
          <w:rFonts w:ascii="Arial" w:hAnsi="Arial" w:cs="Arial"/>
        </w:rPr>
      </w:pPr>
      <w:r w:rsidRPr="00490C5B">
        <w:rPr>
          <w:rFonts w:ascii="Arial" w:hAnsi="Arial" w:cs="Arial"/>
        </w:rPr>
        <w:t xml:space="preserve">Graças ao esforço e empenho dos gestores, profissionais e atores da Rede de Proteção, e a partir da organização do Comitê Multisetorial, em </w:t>
      </w:r>
      <w:r w:rsidR="009A36FA" w:rsidRPr="00490C5B">
        <w:rPr>
          <w:rFonts w:ascii="Arial" w:hAnsi="Arial" w:cs="Arial"/>
        </w:rPr>
        <w:t>maio</w:t>
      </w:r>
      <w:r w:rsidRPr="00490C5B">
        <w:rPr>
          <w:rFonts w:ascii="Arial" w:hAnsi="Arial" w:cs="Arial"/>
        </w:rPr>
        <w:t xml:space="preserve"> de 2019, a </w:t>
      </w:r>
      <w:r w:rsidRPr="00490C5B">
        <w:rPr>
          <w:rFonts w:ascii="Arial" w:hAnsi="Arial" w:cs="Arial"/>
          <w:i/>
        </w:rPr>
        <w:t>Estratégia Municipal</w:t>
      </w:r>
      <w:r w:rsidRPr="00490C5B">
        <w:rPr>
          <w:rFonts w:ascii="Arial" w:hAnsi="Arial" w:cs="Arial"/>
        </w:rPr>
        <w:t xml:space="preserve"> começou a dar seus primeiros resultados: os instrumentos estão sendo cada vez mais utilizados pelas instituições e as ocorrências de violação dos DCA estão sendo registradas e sistematizadas de forma regular, possibilitando um melhor atendimento às crianças, adolescentes e famílias, bem como a responsabilização dos agressores. </w:t>
      </w:r>
    </w:p>
    <w:p w14:paraId="370824E6" w14:textId="77777777" w:rsidR="00886D46" w:rsidRPr="00490C5B" w:rsidRDefault="00886D46" w:rsidP="00886D46">
      <w:pPr>
        <w:tabs>
          <w:tab w:val="left" w:pos="5245"/>
        </w:tabs>
        <w:spacing w:line="360" w:lineRule="auto"/>
        <w:jc w:val="both"/>
        <w:rPr>
          <w:rFonts w:ascii="Arial" w:hAnsi="Arial" w:cs="Arial"/>
        </w:rPr>
      </w:pPr>
    </w:p>
    <w:p w14:paraId="4E7C585B" w14:textId="77777777" w:rsidR="00886D46" w:rsidRPr="00490C5B" w:rsidRDefault="00886D46" w:rsidP="00CD5E43">
      <w:pPr>
        <w:tabs>
          <w:tab w:val="left" w:pos="5245"/>
        </w:tabs>
        <w:spacing w:line="360" w:lineRule="auto"/>
        <w:jc w:val="both"/>
        <w:rPr>
          <w:rFonts w:ascii="Arial" w:hAnsi="Arial" w:cs="Arial"/>
        </w:rPr>
      </w:pPr>
      <w:r w:rsidRPr="00490C5B">
        <w:rPr>
          <w:rFonts w:ascii="Arial" w:hAnsi="Arial" w:cs="Arial"/>
        </w:rPr>
        <w:t xml:space="preserve">A partir do reconhecimento de que atuar nos casos de violência, pela complexidade de seus determinantes, exige uma ação em rede com a participação de todos os atores sociais na lógica da intersetorialidade, o Comitê Multisetorial também iniciou a elaboração do </w:t>
      </w:r>
      <w:r w:rsidRPr="00490C5B">
        <w:rPr>
          <w:rFonts w:ascii="Arial" w:eastAsia="Arial" w:hAnsi="Arial" w:cs="Arial"/>
          <w:b/>
        </w:rPr>
        <w:t xml:space="preserve">Plano Municipal de </w:t>
      </w:r>
      <w:r w:rsidRPr="00490C5B">
        <w:rPr>
          <w:rFonts w:ascii="Arial" w:hAnsi="Arial" w:cs="Arial"/>
          <w:b/>
        </w:rPr>
        <w:t xml:space="preserve">Enfrentamento à Violência Sexual contra Crianças e Adolescentes de </w:t>
      </w:r>
      <w:r w:rsidR="00707F5B" w:rsidRPr="00490C5B">
        <w:rPr>
          <w:rFonts w:ascii="Arial" w:hAnsi="Arial" w:cs="Arial"/>
          <w:b/>
        </w:rPr>
        <w:t>Aripuanã</w:t>
      </w:r>
      <w:r w:rsidRPr="00490C5B">
        <w:rPr>
          <w:rFonts w:ascii="Arial" w:hAnsi="Arial" w:cs="Arial"/>
        </w:rPr>
        <w:t xml:space="preserve">. Foram estudados os Eixos do Plano Nacional e foram analisadas as situações e ocorrências de violência sexual contra crianças e adolescentes no município. Em </w:t>
      </w:r>
      <w:r w:rsidR="00CD5E43" w:rsidRPr="00490C5B">
        <w:rPr>
          <w:rFonts w:ascii="Arial" w:hAnsi="Arial" w:cs="Arial"/>
        </w:rPr>
        <w:t>setembro</w:t>
      </w:r>
      <w:r w:rsidRPr="00490C5B">
        <w:rPr>
          <w:rFonts w:ascii="Arial" w:hAnsi="Arial" w:cs="Arial"/>
        </w:rPr>
        <w:t xml:space="preserve"> de 2019, o CMDCA constituiu uma Comissão Municipal para oficialização dos trabalhos que já vinham ocorrendo no âmbito do Comitê. Na sequencia, </w:t>
      </w:r>
      <w:r w:rsidR="00CD5E43" w:rsidRPr="00490C5B">
        <w:rPr>
          <w:rFonts w:ascii="Arial" w:hAnsi="Arial" w:cs="Arial"/>
        </w:rPr>
        <w:t xml:space="preserve">entre outubro e novembro, </w:t>
      </w:r>
      <w:r w:rsidRPr="00490C5B">
        <w:rPr>
          <w:rFonts w:ascii="Arial" w:hAnsi="Arial" w:cs="Arial"/>
        </w:rPr>
        <w:t xml:space="preserve">a Comissão Municipal e o Comitê Multisetorial organizaram uma audiência pública e um processo de consulta pública sobre </w:t>
      </w:r>
      <w:r w:rsidR="00CD5E43" w:rsidRPr="00490C5B">
        <w:rPr>
          <w:rFonts w:ascii="Arial" w:hAnsi="Arial" w:cs="Arial"/>
        </w:rPr>
        <w:t>este Plano</w:t>
      </w:r>
      <w:r w:rsidRPr="00490C5B">
        <w:rPr>
          <w:rFonts w:ascii="Arial" w:hAnsi="Arial" w:cs="Arial"/>
        </w:rPr>
        <w:t>, e consolidaram as contribuições no texto final do mesmo</w:t>
      </w:r>
      <w:r w:rsidR="00CD5E43" w:rsidRPr="00490C5B">
        <w:rPr>
          <w:rFonts w:ascii="Arial" w:hAnsi="Arial" w:cs="Arial"/>
        </w:rPr>
        <w:t xml:space="preserve"> cuja Resolução encontra-se anexada a este documento.</w:t>
      </w:r>
      <w:r w:rsidRPr="00490C5B">
        <w:rPr>
          <w:rFonts w:ascii="Arial" w:hAnsi="Arial" w:cs="Arial"/>
        </w:rPr>
        <w:t xml:space="preserve"> </w:t>
      </w:r>
    </w:p>
    <w:p w14:paraId="13567BDE" w14:textId="77777777" w:rsidR="00886D46" w:rsidRPr="00490C5B" w:rsidRDefault="00886D46" w:rsidP="00886D46">
      <w:pPr>
        <w:autoSpaceDE w:val="0"/>
        <w:autoSpaceDN w:val="0"/>
        <w:adjustRightInd w:val="0"/>
        <w:spacing w:line="360" w:lineRule="auto"/>
        <w:jc w:val="both"/>
        <w:rPr>
          <w:rFonts w:ascii="Arial" w:hAnsi="Arial" w:cs="Arial"/>
        </w:rPr>
      </w:pPr>
    </w:p>
    <w:p w14:paraId="77DAC132" w14:textId="77777777" w:rsidR="00886D46" w:rsidRPr="00490C5B" w:rsidRDefault="00886D46" w:rsidP="00886D46">
      <w:pPr>
        <w:autoSpaceDE w:val="0"/>
        <w:autoSpaceDN w:val="0"/>
        <w:adjustRightInd w:val="0"/>
        <w:spacing w:line="360" w:lineRule="auto"/>
        <w:jc w:val="both"/>
        <w:rPr>
          <w:rFonts w:ascii="Arial" w:hAnsi="Arial" w:cs="Arial"/>
        </w:rPr>
      </w:pPr>
      <w:r w:rsidRPr="00490C5B">
        <w:rPr>
          <w:rFonts w:ascii="Arial" w:hAnsi="Arial" w:cs="Arial"/>
        </w:rPr>
        <w:t xml:space="preserve">Desse modo, o </w:t>
      </w:r>
      <w:r w:rsidRPr="00490C5B">
        <w:rPr>
          <w:rFonts w:ascii="Arial" w:eastAsia="Arial" w:hAnsi="Arial" w:cs="Arial"/>
          <w:b/>
        </w:rPr>
        <w:t xml:space="preserve">Plano Municipal de </w:t>
      </w:r>
      <w:r w:rsidRPr="00490C5B">
        <w:rPr>
          <w:rFonts w:ascii="Arial" w:hAnsi="Arial" w:cs="Arial"/>
          <w:b/>
        </w:rPr>
        <w:t xml:space="preserve">Enfrentamento à Violência Sexual contra Crianças e Adolescentes de </w:t>
      </w:r>
      <w:r w:rsidR="00707F5B" w:rsidRPr="00490C5B">
        <w:rPr>
          <w:rFonts w:ascii="Arial" w:hAnsi="Arial" w:cs="Arial"/>
          <w:b/>
        </w:rPr>
        <w:t>Aripuanã</w:t>
      </w:r>
      <w:r w:rsidRPr="00490C5B">
        <w:rPr>
          <w:rFonts w:ascii="Arial" w:hAnsi="Arial" w:cs="Arial"/>
        </w:rPr>
        <w:t xml:space="preserve"> pretende dar respostas concretas em termos de políticas públicas às situações de violência sexual, particularmente o abuso e a exploração. Espera-se também que a realização desse Plano possa contribuir para promover e assegurar às crianças e adolescentes do nosso município uma vivência livre e segura de qualquer tipo de violação dos seus direitos.  </w:t>
      </w:r>
    </w:p>
    <w:p w14:paraId="1E329B4B" w14:textId="77777777" w:rsidR="00D73AFA" w:rsidRDefault="00D73AFA" w:rsidP="00FC4425">
      <w:pPr>
        <w:spacing w:line="360" w:lineRule="auto"/>
        <w:ind w:left="360"/>
        <w:rPr>
          <w:rFonts w:ascii="Arial" w:hAnsi="Arial" w:cs="Arial"/>
          <w:b/>
        </w:rPr>
      </w:pPr>
    </w:p>
    <w:p w14:paraId="051C7B6B" w14:textId="77777777" w:rsidR="00490C5B" w:rsidRPr="00490C5B" w:rsidRDefault="00490C5B" w:rsidP="00FC4425">
      <w:pPr>
        <w:spacing w:line="360" w:lineRule="auto"/>
        <w:ind w:left="360"/>
        <w:rPr>
          <w:rFonts w:ascii="Arial" w:hAnsi="Arial" w:cs="Arial"/>
          <w:b/>
        </w:rPr>
      </w:pPr>
    </w:p>
    <w:p w14:paraId="167C571A" w14:textId="15AC1132" w:rsidR="00707F5B" w:rsidRPr="00490C5B" w:rsidRDefault="00707F5B" w:rsidP="00490C5B">
      <w:pPr>
        <w:pStyle w:val="EstiloNormativo"/>
        <w:numPr>
          <w:ilvl w:val="0"/>
          <w:numId w:val="8"/>
        </w:numPr>
        <w:autoSpaceDE w:val="0"/>
        <w:autoSpaceDN w:val="0"/>
        <w:adjustRightInd w:val="0"/>
        <w:spacing w:before="0" w:after="0" w:line="360" w:lineRule="auto"/>
        <w:jc w:val="both"/>
        <w:rPr>
          <w:rFonts w:cs="Arial"/>
          <w:color w:val="000000"/>
          <w:sz w:val="24"/>
        </w:rPr>
      </w:pPr>
      <w:r w:rsidRPr="00490C5B">
        <w:rPr>
          <w:rFonts w:cs="Arial"/>
          <w:color w:val="000000"/>
          <w:sz w:val="24"/>
        </w:rPr>
        <w:lastRenderedPageBreak/>
        <w:t>CONTEXTUALIZAÇÂO</w:t>
      </w:r>
    </w:p>
    <w:p w14:paraId="3B264588" w14:textId="77777777" w:rsidR="00707F5B" w:rsidRPr="00490C5B" w:rsidRDefault="00707F5B" w:rsidP="00707F5B">
      <w:pPr>
        <w:rPr>
          <w:rFonts w:ascii="Arial" w:hAnsi="Arial" w:cs="Arial"/>
        </w:rPr>
      </w:pPr>
    </w:p>
    <w:p w14:paraId="0EDFC17B" w14:textId="3937A6AE" w:rsidR="00707F5B" w:rsidRPr="00490C5B" w:rsidRDefault="00707F5B" w:rsidP="00707F5B">
      <w:pPr>
        <w:pStyle w:val="EstiloNormativo"/>
        <w:numPr>
          <w:ilvl w:val="0"/>
          <w:numId w:val="0"/>
        </w:numPr>
        <w:spacing w:before="0" w:after="0" w:line="360" w:lineRule="auto"/>
        <w:jc w:val="both"/>
        <w:rPr>
          <w:rFonts w:cs="Arial"/>
          <w:b w:val="0"/>
          <w:caps w:val="0"/>
          <w:color w:val="FF0000"/>
          <w:sz w:val="24"/>
        </w:rPr>
      </w:pPr>
      <w:r w:rsidRPr="00490C5B">
        <w:rPr>
          <w:rFonts w:cs="Arial"/>
          <w:b w:val="0"/>
          <w:caps w:val="0"/>
          <w:color w:val="000000"/>
          <w:sz w:val="24"/>
        </w:rPr>
        <w:t xml:space="preserve">A violência é um fenômeno que perpassa todas as classes sociais e a depender dos níveis de vulnerabilidade pode alcançar grandes, médios ou pequenos municípios. Pesquisas apontam que são preocupantes os dados que revelam a “interiorização da violência” no Brasil. </w:t>
      </w:r>
      <w:r w:rsidR="004B45F4" w:rsidRPr="00490C5B">
        <w:rPr>
          <w:rFonts w:cs="Arial"/>
          <w:b w:val="0"/>
          <w:caps w:val="0"/>
          <w:color w:val="000000"/>
          <w:sz w:val="24"/>
        </w:rPr>
        <w:t xml:space="preserve">Entre essas violências estão as </w:t>
      </w:r>
      <w:r w:rsidRPr="00490C5B">
        <w:rPr>
          <w:rFonts w:cs="Arial"/>
          <w:b w:val="0"/>
          <w:caps w:val="0"/>
          <w:color w:val="000000"/>
          <w:sz w:val="24"/>
        </w:rPr>
        <w:t>violações d</w:t>
      </w:r>
      <w:r w:rsidR="004B45F4" w:rsidRPr="00490C5B">
        <w:rPr>
          <w:rFonts w:cs="Arial"/>
          <w:b w:val="0"/>
          <w:caps w:val="0"/>
          <w:color w:val="000000"/>
          <w:sz w:val="24"/>
        </w:rPr>
        <w:t>os</w:t>
      </w:r>
      <w:r w:rsidRPr="00490C5B">
        <w:rPr>
          <w:rFonts w:cs="Arial"/>
          <w:b w:val="0"/>
          <w:caps w:val="0"/>
          <w:color w:val="000000"/>
          <w:sz w:val="24"/>
        </w:rPr>
        <w:t xml:space="preserve"> direitos</w:t>
      </w:r>
      <w:r w:rsidR="004B45F4" w:rsidRPr="00490C5B">
        <w:rPr>
          <w:rFonts w:cs="Arial"/>
          <w:b w:val="0"/>
          <w:caps w:val="0"/>
          <w:color w:val="000000"/>
          <w:sz w:val="24"/>
        </w:rPr>
        <w:t xml:space="preserve"> da criança e do adolescente</w:t>
      </w:r>
      <w:r w:rsidR="00AB7D86" w:rsidRPr="00490C5B">
        <w:rPr>
          <w:rFonts w:cs="Arial"/>
          <w:b w:val="0"/>
          <w:caps w:val="0"/>
          <w:color w:val="000000"/>
          <w:sz w:val="24"/>
        </w:rPr>
        <w:t xml:space="preserve"> que</w:t>
      </w:r>
      <w:r w:rsidRPr="00490C5B">
        <w:rPr>
          <w:rFonts w:cs="Arial"/>
          <w:b w:val="0"/>
          <w:caps w:val="0"/>
          <w:color w:val="000000"/>
          <w:sz w:val="24"/>
        </w:rPr>
        <w:t xml:space="preserve"> devem ser compreendidas na sua complexidade por envolver variáveis de risco e vulnerabilidades, que incluem razões históricas, socioeco</w:t>
      </w:r>
      <w:r w:rsidR="00AB7D86" w:rsidRPr="00490C5B">
        <w:rPr>
          <w:rFonts w:cs="Arial"/>
          <w:b w:val="0"/>
          <w:caps w:val="0"/>
          <w:color w:val="000000"/>
          <w:sz w:val="24"/>
        </w:rPr>
        <w:t>nômicas e culturais.</w:t>
      </w:r>
      <w:r w:rsidRPr="00490C5B">
        <w:rPr>
          <w:rFonts w:cs="Arial"/>
          <w:b w:val="0"/>
          <w:caps w:val="0"/>
          <w:color w:val="000000"/>
          <w:sz w:val="24"/>
        </w:rPr>
        <w:t xml:space="preserve"> </w:t>
      </w:r>
    </w:p>
    <w:p w14:paraId="1C2B4EFA" w14:textId="23B77444" w:rsidR="00EC5CAE" w:rsidRPr="00490C5B" w:rsidRDefault="00D5143B" w:rsidP="00172E19">
      <w:pPr>
        <w:pStyle w:val="EstiloNormativo"/>
        <w:numPr>
          <w:ilvl w:val="0"/>
          <w:numId w:val="0"/>
        </w:numPr>
        <w:spacing w:before="0" w:after="0" w:line="360" w:lineRule="auto"/>
        <w:jc w:val="both"/>
        <w:rPr>
          <w:rFonts w:cs="Arial"/>
          <w:b w:val="0"/>
          <w:caps w:val="0"/>
          <w:color w:val="000000"/>
          <w:sz w:val="24"/>
        </w:rPr>
      </w:pPr>
      <w:r w:rsidRPr="00490C5B">
        <w:rPr>
          <w:rFonts w:cs="Arial"/>
          <w:color w:val="282828"/>
          <w:sz w:val="24"/>
          <w:lang w:eastAsia="en-US"/>
        </w:rPr>
        <w:br/>
      </w:r>
      <w:r w:rsidR="00EC5CAE" w:rsidRPr="00490C5B">
        <w:rPr>
          <w:rFonts w:cs="Arial"/>
          <w:b w:val="0"/>
          <w:caps w:val="0"/>
          <w:color w:val="000000"/>
          <w:sz w:val="24"/>
        </w:rPr>
        <w:t>O Disque 100 (Disque Direitos Humanos)</w:t>
      </w:r>
      <w:r w:rsidR="00E97DC6" w:rsidRPr="00490C5B">
        <w:rPr>
          <w:rFonts w:cs="Arial"/>
          <w:b w:val="0"/>
          <w:caps w:val="0"/>
          <w:color w:val="000000"/>
          <w:sz w:val="24"/>
        </w:rPr>
        <w:t xml:space="preserve"> recebeu durante o ano</w:t>
      </w:r>
      <w:r w:rsidR="004562A2" w:rsidRPr="00490C5B">
        <w:rPr>
          <w:rFonts w:cs="Arial"/>
          <w:b w:val="0"/>
          <w:caps w:val="0"/>
          <w:color w:val="000000"/>
          <w:sz w:val="24"/>
        </w:rPr>
        <w:t xml:space="preserve"> de</w:t>
      </w:r>
      <w:r w:rsidR="00E97DC6" w:rsidRPr="00490C5B">
        <w:rPr>
          <w:rFonts w:cs="Arial"/>
          <w:b w:val="0"/>
          <w:caps w:val="0"/>
          <w:color w:val="000000"/>
          <w:sz w:val="24"/>
        </w:rPr>
        <w:t xml:space="preserve"> 2018, </w:t>
      </w:r>
      <w:r w:rsidR="00EC5CAE" w:rsidRPr="00490C5B">
        <w:rPr>
          <w:rFonts w:cs="Arial"/>
          <w:b w:val="0"/>
          <w:caps w:val="0"/>
          <w:color w:val="000000"/>
          <w:sz w:val="24"/>
        </w:rPr>
        <w:t>76.216</w:t>
      </w:r>
      <w:r w:rsidR="00E97DC6" w:rsidRPr="00490C5B">
        <w:rPr>
          <w:rFonts w:cs="Arial"/>
          <w:b w:val="0"/>
          <w:caps w:val="0"/>
          <w:color w:val="000000"/>
          <w:sz w:val="24"/>
        </w:rPr>
        <w:t xml:space="preserve"> denúncias</w:t>
      </w:r>
      <w:r w:rsidR="00EC5CAE" w:rsidRPr="00490C5B">
        <w:rPr>
          <w:rFonts w:cs="Arial"/>
          <w:b w:val="0"/>
          <w:caps w:val="0"/>
          <w:color w:val="000000"/>
          <w:sz w:val="24"/>
        </w:rPr>
        <w:t>. Foram registrados 152.178 tipos de violações</w:t>
      </w:r>
      <w:r w:rsidR="00E97DC6" w:rsidRPr="00490C5B">
        <w:rPr>
          <w:rFonts w:cs="Arial"/>
          <w:b w:val="0"/>
          <w:caps w:val="0"/>
          <w:color w:val="000000"/>
          <w:sz w:val="24"/>
        </w:rPr>
        <w:t>, visto que, em uma única denúncia, pode haver duas ou mais violações</w:t>
      </w:r>
      <w:r w:rsidR="00EC5CAE" w:rsidRPr="00490C5B">
        <w:rPr>
          <w:rFonts w:cs="Arial"/>
          <w:b w:val="0"/>
          <w:caps w:val="0"/>
          <w:color w:val="000000"/>
          <w:sz w:val="24"/>
        </w:rPr>
        <w:t xml:space="preserve">. Destes, 72,66% foram referentes à negligência, seguida por violência psicológica (48,76%), violência física (40,62%) e violência sexual (22,40%). </w:t>
      </w:r>
    </w:p>
    <w:p w14:paraId="4E4D364A" w14:textId="77777777" w:rsidR="00632F7F" w:rsidRPr="00490C5B" w:rsidRDefault="00632F7F" w:rsidP="00172E19">
      <w:pPr>
        <w:pStyle w:val="EstiloNormativo"/>
        <w:numPr>
          <w:ilvl w:val="0"/>
          <w:numId w:val="0"/>
        </w:numPr>
        <w:spacing w:before="0" w:after="0" w:line="360" w:lineRule="auto"/>
        <w:jc w:val="both"/>
        <w:rPr>
          <w:rFonts w:cs="Arial"/>
          <w:b w:val="0"/>
          <w:caps w:val="0"/>
          <w:color w:val="000000"/>
          <w:sz w:val="24"/>
        </w:rPr>
      </w:pPr>
    </w:p>
    <w:p w14:paraId="15921D68" w14:textId="00FA45BF" w:rsidR="00624292" w:rsidRPr="00490C5B" w:rsidRDefault="00033141" w:rsidP="00172E19">
      <w:pPr>
        <w:pStyle w:val="EstiloNormativo"/>
        <w:numPr>
          <w:ilvl w:val="0"/>
          <w:numId w:val="0"/>
        </w:numPr>
        <w:spacing w:before="0" w:after="0" w:line="360" w:lineRule="auto"/>
        <w:jc w:val="both"/>
        <w:rPr>
          <w:rFonts w:cs="Arial"/>
          <w:b w:val="0"/>
          <w:caps w:val="0"/>
          <w:color w:val="000000"/>
          <w:sz w:val="24"/>
        </w:rPr>
      </w:pPr>
      <w:r w:rsidRPr="00490C5B">
        <w:rPr>
          <w:rFonts w:cs="Arial"/>
          <w:b w:val="0"/>
          <w:caps w:val="0"/>
          <w:color w:val="000000"/>
          <w:sz w:val="24"/>
        </w:rPr>
        <w:t xml:space="preserve">As maiores denúncias de violência sexual contra crianças e adolescentes foram de abuso sexual (78,49%), seguido de exploração sexual (15,59%). </w:t>
      </w:r>
      <w:r w:rsidR="00632F7F" w:rsidRPr="00490C5B">
        <w:rPr>
          <w:rFonts w:cs="Arial"/>
          <w:b w:val="0"/>
          <w:caps w:val="0"/>
          <w:color w:val="000000"/>
          <w:sz w:val="24"/>
        </w:rPr>
        <w:t xml:space="preserve">Entre as vítimas, </w:t>
      </w:r>
      <w:r w:rsidRPr="00490C5B">
        <w:rPr>
          <w:rFonts w:cs="Arial"/>
          <w:b w:val="0"/>
          <w:caps w:val="0"/>
          <w:color w:val="000000"/>
          <w:sz w:val="24"/>
        </w:rPr>
        <w:t>73,</w:t>
      </w:r>
      <w:r w:rsidR="006D34F1" w:rsidRPr="00490C5B">
        <w:rPr>
          <w:rFonts w:cs="Arial"/>
          <w:b w:val="0"/>
          <w:caps w:val="0"/>
          <w:color w:val="000000"/>
          <w:sz w:val="24"/>
        </w:rPr>
        <w:t>25</w:t>
      </w:r>
      <w:r w:rsidRPr="00490C5B">
        <w:rPr>
          <w:rFonts w:cs="Arial"/>
          <w:b w:val="0"/>
          <w:caps w:val="0"/>
          <w:color w:val="000000"/>
          <w:sz w:val="24"/>
        </w:rPr>
        <w:t>% são do sexo feminino</w:t>
      </w:r>
      <w:r w:rsidR="00624292" w:rsidRPr="00490C5B">
        <w:rPr>
          <w:rFonts w:cs="Arial"/>
          <w:b w:val="0"/>
          <w:caps w:val="0"/>
          <w:color w:val="000000"/>
          <w:sz w:val="24"/>
        </w:rPr>
        <w:t xml:space="preserve">, </w:t>
      </w:r>
      <w:r w:rsidR="006D34F1" w:rsidRPr="00490C5B">
        <w:rPr>
          <w:rFonts w:cs="Arial"/>
          <w:b w:val="0"/>
          <w:caps w:val="0"/>
          <w:color w:val="000000"/>
          <w:sz w:val="24"/>
        </w:rPr>
        <w:t>17,85</w:t>
      </w:r>
      <w:r w:rsidR="00CF1E65" w:rsidRPr="00490C5B">
        <w:rPr>
          <w:rFonts w:cs="Arial"/>
          <w:b w:val="0"/>
          <w:caps w:val="0"/>
          <w:color w:val="000000"/>
          <w:sz w:val="24"/>
        </w:rPr>
        <w:t xml:space="preserve">% </w:t>
      </w:r>
      <w:r w:rsidR="00624292" w:rsidRPr="00490C5B">
        <w:rPr>
          <w:rFonts w:cs="Arial"/>
          <w:b w:val="0"/>
          <w:caps w:val="0"/>
          <w:color w:val="000000"/>
          <w:sz w:val="24"/>
        </w:rPr>
        <w:t xml:space="preserve"> do </w:t>
      </w:r>
      <w:r w:rsidR="00F360C7" w:rsidRPr="00490C5B">
        <w:rPr>
          <w:rFonts w:cs="Arial"/>
          <w:b w:val="0"/>
          <w:caps w:val="0"/>
          <w:color w:val="000000"/>
          <w:sz w:val="24"/>
        </w:rPr>
        <w:t>sexo</w:t>
      </w:r>
      <w:r w:rsidR="00624292" w:rsidRPr="00490C5B">
        <w:rPr>
          <w:rFonts w:cs="Arial"/>
          <w:b w:val="0"/>
          <w:caps w:val="0"/>
          <w:color w:val="000000"/>
          <w:sz w:val="24"/>
        </w:rPr>
        <w:t xml:space="preserve"> masculino</w:t>
      </w:r>
      <w:r w:rsidR="006D34F1" w:rsidRPr="00490C5B">
        <w:rPr>
          <w:rFonts w:cs="Arial"/>
          <w:b w:val="0"/>
          <w:caps w:val="0"/>
          <w:color w:val="000000"/>
          <w:sz w:val="24"/>
        </w:rPr>
        <w:t xml:space="preserve"> e 8,90</w:t>
      </w:r>
      <w:r w:rsidR="00F360C7" w:rsidRPr="00490C5B">
        <w:rPr>
          <w:rFonts w:cs="Arial"/>
          <w:b w:val="0"/>
          <w:caps w:val="0"/>
          <w:color w:val="000000"/>
          <w:sz w:val="24"/>
        </w:rPr>
        <w:t>%</w:t>
      </w:r>
      <w:r w:rsidR="006D34F1" w:rsidRPr="00490C5B">
        <w:rPr>
          <w:rFonts w:cs="Arial"/>
          <w:b w:val="0"/>
          <w:caps w:val="0"/>
          <w:color w:val="000000"/>
          <w:sz w:val="24"/>
        </w:rPr>
        <w:t xml:space="preserve"> não foi informado. </w:t>
      </w:r>
      <w:r w:rsidR="00624292" w:rsidRPr="00490C5B">
        <w:rPr>
          <w:rFonts w:cs="Arial"/>
          <w:b w:val="0"/>
          <w:caps w:val="0"/>
          <w:color w:val="000000"/>
          <w:sz w:val="24"/>
        </w:rPr>
        <w:t xml:space="preserve">Quanto a faixa etária, 17,85% tem de 12 a 14 anos de idade. Em  39,22% dos casos denunciados </w:t>
      </w:r>
      <w:r w:rsidR="009566B8" w:rsidRPr="00490C5B">
        <w:rPr>
          <w:rFonts w:cs="Arial"/>
          <w:b w:val="0"/>
          <w:caps w:val="0"/>
          <w:color w:val="000000"/>
          <w:sz w:val="24"/>
        </w:rPr>
        <w:t>as crianças e adolescentes eram de cor parda ou preta.</w:t>
      </w:r>
    </w:p>
    <w:p w14:paraId="1336F34A" w14:textId="77777777" w:rsidR="00CF1E65" w:rsidRPr="00490C5B" w:rsidRDefault="00CF1E65" w:rsidP="00172E19">
      <w:pPr>
        <w:pStyle w:val="EstiloNormativo"/>
        <w:numPr>
          <w:ilvl w:val="0"/>
          <w:numId w:val="0"/>
        </w:numPr>
        <w:spacing w:before="0" w:after="0" w:line="360" w:lineRule="auto"/>
        <w:jc w:val="both"/>
        <w:rPr>
          <w:rFonts w:cs="Arial"/>
          <w:b w:val="0"/>
          <w:caps w:val="0"/>
          <w:color w:val="000000"/>
          <w:sz w:val="24"/>
        </w:rPr>
      </w:pPr>
    </w:p>
    <w:p w14:paraId="04EE80F8" w14:textId="60F40D5B" w:rsidR="00491F93" w:rsidRPr="00490C5B" w:rsidRDefault="00CF1E65" w:rsidP="00172E19">
      <w:pPr>
        <w:pStyle w:val="EstiloNormativo"/>
        <w:numPr>
          <w:ilvl w:val="0"/>
          <w:numId w:val="0"/>
        </w:numPr>
        <w:spacing w:before="0" w:after="0" w:line="360" w:lineRule="auto"/>
        <w:jc w:val="both"/>
        <w:rPr>
          <w:rFonts w:cs="Arial"/>
          <w:b w:val="0"/>
          <w:caps w:val="0"/>
          <w:color w:val="000000"/>
          <w:sz w:val="24"/>
        </w:rPr>
      </w:pPr>
      <w:r w:rsidRPr="00490C5B">
        <w:rPr>
          <w:rFonts w:cs="Arial"/>
          <w:b w:val="0"/>
          <w:caps w:val="0"/>
          <w:color w:val="000000"/>
          <w:sz w:val="24"/>
        </w:rPr>
        <w:t>Os</w:t>
      </w:r>
      <w:r w:rsidR="008B1D5C" w:rsidRPr="00490C5B">
        <w:rPr>
          <w:rFonts w:cs="Arial"/>
          <w:b w:val="0"/>
          <w:caps w:val="0"/>
          <w:color w:val="000000"/>
          <w:sz w:val="24"/>
        </w:rPr>
        <w:t xml:space="preserve"> dados</w:t>
      </w:r>
      <w:r w:rsidRPr="00490C5B">
        <w:rPr>
          <w:rFonts w:cs="Arial"/>
          <w:b w:val="0"/>
          <w:caps w:val="0"/>
          <w:color w:val="000000"/>
          <w:sz w:val="24"/>
        </w:rPr>
        <w:t xml:space="preserve"> apontam que </w:t>
      </w:r>
      <w:r w:rsidR="00DD60EC" w:rsidRPr="00490C5B">
        <w:rPr>
          <w:rFonts w:cs="Arial"/>
          <w:b w:val="0"/>
          <w:caps w:val="0"/>
          <w:color w:val="000000"/>
          <w:sz w:val="24"/>
        </w:rPr>
        <w:t>68,27% dos suspeitos de cometera</w:t>
      </w:r>
      <w:r w:rsidR="009566B8" w:rsidRPr="00490C5B">
        <w:rPr>
          <w:rFonts w:cs="Arial"/>
          <w:b w:val="0"/>
          <w:caps w:val="0"/>
          <w:color w:val="000000"/>
          <w:sz w:val="24"/>
        </w:rPr>
        <w:t>m violência sexual contra crianças e adolescentes são homens, as mulheres correspondem a 16,23% e 15,50% não foi informado o gênero</w:t>
      </w:r>
      <w:r w:rsidR="00BB5366">
        <w:rPr>
          <w:rStyle w:val="Refdenotaderodap"/>
          <w:rFonts w:cs="Arial"/>
          <w:b w:val="0"/>
          <w:caps w:val="0"/>
          <w:color w:val="000000"/>
          <w:sz w:val="24"/>
        </w:rPr>
        <w:footnoteReference w:id="2"/>
      </w:r>
      <w:r w:rsidR="009566B8" w:rsidRPr="00490C5B">
        <w:rPr>
          <w:rFonts w:cs="Arial"/>
          <w:b w:val="0"/>
          <w:caps w:val="0"/>
          <w:color w:val="000000"/>
          <w:sz w:val="24"/>
        </w:rPr>
        <w:t xml:space="preserve">. </w:t>
      </w:r>
      <w:r w:rsidR="00491F93" w:rsidRPr="00490C5B">
        <w:rPr>
          <w:rFonts w:cs="Arial"/>
          <w:b w:val="0"/>
          <w:caps w:val="0"/>
          <w:color w:val="000000"/>
          <w:sz w:val="24"/>
        </w:rPr>
        <w:t xml:space="preserve"> </w:t>
      </w:r>
    </w:p>
    <w:p w14:paraId="561B63DB" w14:textId="77777777" w:rsidR="00491F93" w:rsidRPr="00490C5B" w:rsidRDefault="00491F93" w:rsidP="00EC5CAE">
      <w:pPr>
        <w:shd w:val="clear" w:color="auto" w:fill="FFFFFF"/>
        <w:spacing w:line="360" w:lineRule="atLeast"/>
        <w:jc w:val="both"/>
        <w:rPr>
          <w:rFonts w:ascii="Arial" w:hAnsi="Arial" w:cs="Arial"/>
          <w:lang w:eastAsia="en-US"/>
        </w:rPr>
      </w:pPr>
    </w:p>
    <w:p w14:paraId="3523DF73" w14:textId="32C29ABE" w:rsidR="00616E27" w:rsidRPr="00490C5B" w:rsidRDefault="00616E27" w:rsidP="00EC5CAE">
      <w:pPr>
        <w:shd w:val="clear" w:color="auto" w:fill="FFFFFF"/>
        <w:spacing w:line="360" w:lineRule="atLeast"/>
        <w:jc w:val="both"/>
        <w:rPr>
          <w:rFonts w:ascii="Arial" w:hAnsi="Arial" w:cs="Arial"/>
          <w:lang w:eastAsia="en-US"/>
        </w:rPr>
      </w:pPr>
      <w:r w:rsidRPr="00490C5B">
        <w:rPr>
          <w:rFonts w:ascii="Arial" w:hAnsi="Arial" w:cs="Arial"/>
          <w:lang w:eastAsia="en-US"/>
        </w:rPr>
        <w:t xml:space="preserve">O estado do Mato Grosso teve </w:t>
      </w:r>
      <w:r w:rsidR="009A7772" w:rsidRPr="00490C5B">
        <w:rPr>
          <w:rFonts w:ascii="Arial" w:hAnsi="Arial" w:cs="Arial"/>
          <w:lang w:eastAsia="en-US"/>
        </w:rPr>
        <w:t>em 2018,</w:t>
      </w:r>
      <w:r w:rsidRPr="00490C5B">
        <w:rPr>
          <w:rFonts w:ascii="Arial" w:hAnsi="Arial" w:cs="Arial"/>
          <w:lang w:eastAsia="en-US"/>
        </w:rPr>
        <w:t xml:space="preserve"> </w:t>
      </w:r>
      <w:r w:rsidR="00B51F96" w:rsidRPr="00490C5B">
        <w:rPr>
          <w:rFonts w:ascii="Arial" w:hAnsi="Arial" w:cs="Arial"/>
          <w:lang w:eastAsia="en-US"/>
        </w:rPr>
        <w:t xml:space="preserve">280 </w:t>
      </w:r>
      <w:r w:rsidRPr="00490C5B">
        <w:rPr>
          <w:rFonts w:ascii="Arial" w:hAnsi="Arial" w:cs="Arial"/>
          <w:lang w:eastAsia="en-US"/>
        </w:rPr>
        <w:t xml:space="preserve">denúncias de </w:t>
      </w:r>
      <w:r w:rsidR="009A7772" w:rsidRPr="00490C5B">
        <w:rPr>
          <w:rFonts w:ascii="Arial" w:hAnsi="Arial" w:cs="Arial"/>
          <w:lang w:eastAsia="en-US"/>
        </w:rPr>
        <w:t>violência sexual</w:t>
      </w:r>
      <w:r w:rsidRPr="00490C5B">
        <w:rPr>
          <w:rFonts w:ascii="Arial" w:hAnsi="Arial" w:cs="Arial"/>
          <w:lang w:eastAsia="en-US"/>
        </w:rPr>
        <w:t xml:space="preserve"> contra crianças e adolescentes</w:t>
      </w:r>
      <w:r w:rsidR="00A80804" w:rsidRPr="00490C5B">
        <w:rPr>
          <w:rFonts w:ascii="Arial" w:hAnsi="Arial" w:cs="Arial"/>
          <w:lang w:eastAsia="en-US"/>
        </w:rPr>
        <w:t>, ocupando o 1</w:t>
      </w:r>
      <w:r w:rsidR="009A7772" w:rsidRPr="00490C5B">
        <w:rPr>
          <w:rFonts w:ascii="Arial" w:hAnsi="Arial" w:cs="Arial"/>
          <w:lang w:eastAsia="en-US"/>
        </w:rPr>
        <w:t>0</w:t>
      </w:r>
      <w:r w:rsidR="00A80804" w:rsidRPr="00490C5B">
        <w:rPr>
          <w:rFonts w:ascii="Arial" w:hAnsi="Arial" w:cs="Arial"/>
          <w:vertAlign w:val="superscript"/>
          <w:lang w:eastAsia="en-US"/>
        </w:rPr>
        <w:t>o</w:t>
      </w:r>
      <w:r w:rsidR="00A80804" w:rsidRPr="00490C5B">
        <w:rPr>
          <w:rFonts w:ascii="Arial" w:hAnsi="Arial" w:cs="Arial"/>
          <w:lang w:eastAsia="en-US"/>
        </w:rPr>
        <w:t xml:space="preserve"> lugar no ranking de denúncia por 100 mil habitantes</w:t>
      </w:r>
      <w:r w:rsidRPr="00490C5B">
        <w:rPr>
          <w:rFonts w:ascii="Arial" w:hAnsi="Arial" w:cs="Arial"/>
          <w:lang w:eastAsia="en-US"/>
        </w:rPr>
        <w:t>.</w:t>
      </w:r>
      <w:r w:rsidR="00B51F96" w:rsidRPr="00490C5B">
        <w:rPr>
          <w:rFonts w:ascii="Arial" w:hAnsi="Arial" w:cs="Arial"/>
          <w:lang w:eastAsia="en-US"/>
        </w:rPr>
        <w:t xml:space="preserve"> As denúncias resultaram em 311</w:t>
      </w:r>
      <w:r w:rsidR="00F360C7" w:rsidRPr="00490C5B">
        <w:rPr>
          <w:rFonts w:ascii="Arial" w:hAnsi="Arial" w:cs="Arial"/>
          <w:lang w:eastAsia="en-US"/>
        </w:rPr>
        <w:t xml:space="preserve"> violações sexuais  registrada</w:t>
      </w:r>
      <w:r w:rsidR="00ED4819" w:rsidRPr="00490C5B">
        <w:rPr>
          <w:rFonts w:ascii="Arial" w:hAnsi="Arial" w:cs="Arial"/>
          <w:lang w:eastAsia="en-US"/>
        </w:rPr>
        <w:t xml:space="preserve">s, </w:t>
      </w:r>
      <w:r w:rsidR="00F360C7" w:rsidRPr="00490C5B">
        <w:rPr>
          <w:rFonts w:ascii="Arial" w:hAnsi="Arial" w:cs="Arial"/>
          <w:lang w:eastAsia="en-US"/>
        </w:rPr>
        <w:t xml:space="preserve">visto que uma única denúncia pode produzir vários registros de violências. </w:t>
      </w:r>
      <w:r w:rsidR="00F01E2D" w:rsidRPr="00490C5B">
        <w:rPr>
          <w:rFonts w:ascii="Arial" w:hAnsi="Arial" w:cs="Arial"/>
          <w:lang w:eastAsia="en-US"/>
        </w:rPr>
        <w:t>Dos 311 casos registrados, 2</w:t>
      </w:r>
      <w:r w:rsidR="00ED4819" w:rsidRPr="00490C5B">
        <w:rPr>
          <w:rFonts w:ascii="Arial" w:hAnsi="Arial" w:cs="Arial"/>
          <w:lang w:eastAsia="en-US"/>
        </w:rPr>
        <w:t>4</w:t>
      </w:r>
      <w:r w:rsidR="009A7772" w:rsidRPr="00490C5B">
        <w:rPr>
          <w:rFonts w:ascii="Arial" w:hAnsi="Arial" w:cs="Arial"/>
          <w:lang w:eastAsia="en-US"/>
        </w:rPr>
        <w:t>4</w:t>
      </w:r>
      <w:r w:rsidR="00ED4819" w:rsidRPr="00490C5B">
        <w:rPr>
          <w:rFonts w:ascii="Arial" w:hAnsi="Arial" w:cs="Arial"/>
          <w:lang w:eastAsia="en-US"/>
        </w:rPr>
        <w:t xml:space="preserve"> foram denúncias de abuso sexual, </w:t>
      </w:r>
      <w:r w:rsidR="00ED4819" w:rsidRPr="00490C5B">
        <w:rPr>
          <w:rFonts w:ascii="Arial" w:hAnsi="Arial" w:cs="Arial"/>
          <w:lang w:eastAsia="en-US"/>
        </w:rPr>
        <w:lastRenderedPageBreak/>
        <w:t>seguido de 58</w:t>
      </w:r>
      <w:r w:rsidR="00B51F96" w:rsidRPr="00490C5B">
        <w:rPr>
          <w:rFonts w:ascii="Arial" w:hAnsi="Arial" w:cs="Arial"/>
          <w:lang w:eastAsia="en-US"/>
        </w:rPr>
        <w:t xml:space="preserve"> denúncias de exploração sexual</w:t>
      </w:r>
      <w:r w:rsidR="00297CC5">
        <w:rPr>
          <w:rFonts w:ascii="Arial" w:hAnsi="Arial" w:cs="Arial"/>
          <w:lang w:eastAsia="en-US"/>
        </w:rPr>
        <w:t>, os nove casos restantes referem-se a outros tipos de violência sexual</w:t>
      </w:r>
      <w:r w:rsidR="00552BAF">
        <w:rPr>
          <w:rFonts w:ascii="Arial" w:hAnsi="Arial" w:cs="Arial"/>
          <w:lang w:eastAsia="en-US"/>
        </w:rPr>
        <w:t xml:space="preserve"> </w:t>
      </w:r>
      <w:r w:rsidR="00A23F34">
        <w:rPr>
          <w:rFonts w:ascii="Arial" w:hAnsi="Arial" w:cs="Arial"/>
          <w:lang w:eastAsia="en-US"/>
        </w:rPr>
        <w:t>(pornografia, grooming, sexting)</w:t>
      </w:r>
      <w:r w:rsidR="00F360C7" w:rsidRPr="00490C5B">
        <w:rPr>
          <w:rFonts w:ascii="Arial" w:hAnsi="Arial" w:cs="Arial"/>
          <w:lang w:eastAsia="en-US"/>
        </w:rPr>
        <w:t>.</w:t>
      </w:r>
      <w:r w:rsidR="00ED4819" w:rsidRPr="00490C5B">
        <w:rPr>
          <w:rFonts w:ascii="Arial" w:hAnsi="Arial" w:cs="Arial"/>
          <w:lang w:eastAsia="en-US"/>
        </w:rPr>
        <w:t xml:space="preserve"> </w:t>
      </w:r>
    </w:p>
    <w:p w14:paraId="390E3EDC" w14:textId="77777777" w:rsidR="00707F5B" w:rsidRPr="00490C5B" w:rsidRDefault="00707F5B" w:rsidP="003E1A7B">
      <w:pPr>
        <w:shd w:val="clear" w:color="auto" w:fill="FFFFFF"/>
        <w:spacing w:line="360" w:lineRule="atLeast"/>
        <w:jc w:val="both"/>
        <w:rPr>
          <w:rFonts w:ascii="Arial" w:hAnsi="Arial" w:cs="Arial"/>
          <w:lang w:eastAsia="en-US"/>
        </w:rPr>
      </w:pPr>
    </w:p>
    <w:p w14:paraId="728E5A15" w14:textId="6DA10AFF" w:rsidR="003B73F2" w:rsidRPr="00490C5B" w:rsidRDefault="00707F5B" w:rsidP="003E1A7B">
      <w:pPr>
        <w:shd w:val="clear" w:color="auto" w:fill="FFFFFF"/>
        <w:spacing w:line="360" w:lineRule="atLeast"/>
        <w:jc w:val="both"/>
        <w:rPr>
          <w:rFonts w:ascii="Arial" w:hAnsi="Arial" w:cs="Arial"/>
        </w:rPr>
      </w:pPr>
      <w:r w:rsidRPr="00490C5B">
        <w:rPr>
          <w:rFonts w:ascii="Arial" w:hAnsi="Arial" w:cs="Arial"/>
          <w:lang w:eastAsia="en-US"/>
        </w:rPr>
        <w:t xml:space="preserve">No que </w:t>
      </w:r>
      <w:r w:rsidR="00AB7D86" w:rsidRPr="00490C5B">
        <w:rPr>
          <w:rFonts w:ascii="Arial" w:hAnsi="Arial" w:cs="Arial"/>
          <w:lang w:eastAsia="en-US"/>
        </w:rPr>
        <w:t>tan</w:t>
      </w:r>
      <w:r w:rsidRPr="00490C5B">
        <w:rPr>
          <w:rFonts w:ascii="Arial" w:hAnsi="Arial" w:cs="Arial"/>
          <w:lang w:eastAsia="en-US"/>
        </w:rPr>
        <w:t>ge a realidade de</w:t>
      </w:r>
      <w:r w:rsidR="00AB7D86" w:rsidRPr="00490C5B">
        <w:rPr>
          <w:rFonts w:ascii="Arial" w:hAnsi="Arial" w:cs="Arial"/>
          <w:lang w:eastAsia="en-US"/>
        </w:rPr>
        <w:t xml:space="preserve"> Aripuanã, em agosto de 2016, </w:t>
      </w:r>
      <w:r w:rsidR="006C168F" w:rsidRPr="00490C5B">
        <w:rPr>
          <w:rFonts w:ascii="Arial" w:hAnsi="Arial" w:cs="Arial"/>
          <w:lang w:eastAsia="en-US"/>
        </w:rPr>
        <w:t xml:space="preserve">por iniciativa da </w:t>
      </w:r>
      <w:r w:rsidR="00AB7D86" w:rsidRPr="00490C5B">
        <w:rPr>
          <w:rFonts w:ascii="Arial" w:hAnsi="Arial" w:cs="Arial"/>
          <w:lang w:eastAsia="en-US"/>
        </w:rPr>
        <w:t xml:space="preserve"> Votorantim, foi realizado um diagnóstico da situação da infância e da adolescência</w:t>
      </w:r>
      <w:r w:rsidR="006C168F" w:rsidRPr="00490C5B">
        <w:rPr>
          <w:rFonts w:ascii="Arial" w:hAnsi="Arial" w:cs="Arial"/>
          <w:vertAlign w:val="superscript"/>
          <w:lang w:eastAsia="en-US"/>
        </w:rPr>
        <w:footnoteReference w:id="3"/>
      </w:r>
      <w:r w:rsidR="00F360C7" w:rsidRPr="00490C5B">
        <w:rPr>
          <w:rFonts w:ascii="Arial" w:hAnsi="Arial" w:cs="Arial"/>
          <w:lang w:eastAsia="en-US"/>
        </w:rPr>
        <w:t>.</w:t>
      </w:r>
      <w:r w:rsidR="006C168F" w:rsidRPr="00490C5B">
        <w:rPr>
          <w:rFonts w:ascii="Arial" w:hAnsi="Arial" w:cs="Arial"/>
          <w:lang w:eastAsia="en-US"/>
        </w:rPr>
        <w:t xml:space="preserve"> </w:t>
      </w:r>
      <w:r w:rsidR="003B73F2" w:rsidRPr="00490C5B">
        <w:rPr>
          <w:rFonts w:ascii="Arial" w:hAnsi="Arial" w:cs="Arial"/>
          <w:lang w:eastAsia="en-US"/>
        </w:rPr>
        <w:t xml:space="preserve">Este diagnóstico </w:t>
      </w:r>
      <w:r w:rsidRPr="00490C5B">
        <w:rPr>
          <w:rFonts w:ascii="Arial" w:hAnsi="Arial" w:cs="Arial"/>
          <w:lang w:eastAsia="en-US"/>
        </w:rPr>
        <w:t xml:space="preserve">apontou que </w:t>
      </w:r>
      <w:r w:rsidR="003B73F2" w:rsidRPr="00490C5B">
        <w:rPr>
          <w:rFonts w:ascii="Arial" w:hAnsi="Arial" w:cs="Arial"/>
          <w:lang w:eastAsia="en-US"/>
        </w:rPr>
        <w:t xml:space="preserve">naquele momento as situações de exploração sexual contra crianças e adolescentes não estavam visíveis e que não existia uma unificação do registro em todos os serviços, o que </w:t>
      </w:r>
      <w:r w:rsidR="00F01E2D" w:rsidRPr="00490C5B">
        <w:rPr>
          <w:rFonts w:ascii="Arial" w:hAnsi="Arial" w:cs="Arial"/>
          <w:lang w:eastAsia="en-US"/>
        </w:rPr>
        <w:t>dificultava</w:t>
      </w:r>
      <w:r w:rsidR="003B73F2" w:rsidRPr="00490C5B">
        <w:rPr>
          <w:rFonts w:ascii="Arial" w:hAnsi="Arial" w:cs="Arial"/>
          <w:lang w:eastAsia="en-US"/>
        </w:rPr>
        <w:t xml:space="preserve"> o acompanhamento tanto dos profissionais como pela Rede d</w:t>
      </w:r>
      <w:r w:rsidR="003B73F2" w:rsidRPr="00490C5B">
        <w:rPr>
          <w:rFonts w:ascii="Arial" w:hAnsi="Arial" w:cs="Arial"/>
        </w:rPr>
        <w:t>e Proteção, de forma integrada. No CREAS havia o registro de atendimento de</w:t>
      </w:r>
      <w:r w:rsidR="003B73F2" w:rsidRPr="00490C5B">
        <w:rPr>
          <w:rFonts w:ascii="Arial" w:hAnsi="Arial" w:cs="Arial"/>
          <w:color w:val="0070C0"/>
        </w:rPr>
        <w:t xml:space="preserve"> </w:t>
      </w:r>
      <w:r w:rsidR="003B73F2" w:rsidRPr="00490C5B">
        <w:rPr>
          <w:rFonts w:ascii="Arial" w:hAnsi="Arial" w:cs="Arial"/>
        </w:rPr>
        <w:t xml:space="preserve">26 casos de abuso sexual e de 07 casos de exploração sexual, enquanto no Conselho Tutelar 16 denuncias </w:t>
      </w:r>
      <w:r w:rsidR="00073EBC" w:rsidRPr="00490C5B">
        <w:rPr>
          <w:rFonts w:ascii="Arial" w:hAnsi="Arial" w:cs="Arial"/>
        </w:rPr>
        <w:t>havia</w:t>
      </w:r>
      <w:r w:rsidR="00DA0C0A" w:rsidRPr="00490C5B">
        <w:rPr>
          <w:rFonts w:ascii="Arial" w:hAnsi="Arial" w:cs="Arial"/>
        </w:rPr>
        <w:t>m</w:t>
      </w:r>
      <w:r w:rsidR="00073EBC" w:rsidRPr="00490C5B">
        <w:rPr>
          <w:rFonts w:ascii="Arial" w:hAnsi="Arial" w:cs="Arial"/>
        </w:rPr>
        <w:t xml:space="preserve"> sido </w:t>
      </w:r>
      <w:r w:rsidR="003B73F2" w:rsidRPr="00490C5B">
        <w:rPr>
          <w:rFonts w:ascii="Arial" w:hAnsi="Arial" w:cs="Arial"/>
        </w:rPr>
        <w:t>recebidas.</w:t>
      </w:r>
    </w:p>
    <w:p w14:paraId="562FCFD9" w14:textId="77777777" w:rsidR="00F01E2D" w:rsidRPr="00490C5B" w:rsidRDefault="00F01E2D" w:rsidP="00707F5B">
      <w:pPr>
        <w:autoSpaceDE w:val="0"/>
        <w:autoSpaceDN w:val="0"/>
        <w:adjustRightInd w:val="0"/>
        <w:spacing w:line="360" w:lineRule="auto"/>
        <w:jc w:val="both"/>
        <w:rPr>
          <w:rFonts w:ascii="Arial" w:hAnsi="Arial" w:cs="Arial"/>
        </w:rPr>
      </w:pPr>
    </w:p>
    <w:p w14:paraId="5A22C180" w14:textId="77777777" w:rsidR="00886C40" w:rsidRPr="00490C5B" w:rsidRDefault="00CC3B0A" w:rsidP="00707F5B">
      <w:pPr>
        <w:autoSpaceDE w:val="0"/>
        <w:autoSpaceDN w:val="0"/>
        <w:adjustRightInd w:val="0"/>
        <w:spacing w:line="360" w:lineRule="auto"/>
        <w:jc w:val="both"/>
        <w:rPr>
          <w:rFonts w:ascii="Arial" w:hAnsi="Arial" w:cs="Arial"/>
        </w:rPr>
      </w:pPr>
      <w:r w:rsidRPr="00490C5B">
        <w:rPr>
          <w:rFonts w:ascii="Arial" w:hAnsi="Arial" w:cs="Arial"/>
        </w:rPr>
        <w:t>Em maio de 2018, para iniciar o Programa Votorantim pela Infância e Adolescência, foi realizada uma atualização d</w:t>
      </w:r>
      <w:r w:rsidR="003B73F2" w:rsidRPr="00490C5B">
        <w:rPr>
          <w:rFonts w:ascii="Arial" w:hAnsi="Arial" w:cs="Arial"/>
        </w:rPr>
        <w:t xml:space="preserve">o </w:t>
      </w:r>
      <w:r w:rsidRPr="00490C5B">
        <w:rPr>
          <w:rFonts w:ascii="Arial" w:hAnsi="Arial" w:cs="Arial"/>
        </w:rPr>
        <w:t>m</w:t>
      </w:r>
      <w:r w:rsidR="003B73F2" w:rsidRPr="00490C5B">
        <w:rPr>
          <w:rFonts w:ascii="Arial" w:hAnsi="Arial" w:cs="Arial"/>
        </w:rPr>
        <w:t>apeamento da Rede de Proteção</w:t>
      </w:r>
      <w:r w:rsidRPr="00490C5B">
        <w:rPr>
          <w:rFonts w:ascii="Arial" w:hAnsi="Arial" w:cs="Arial"/>
        </w:rPr>
        <w:t xml:space="preserve"> e dos dados relativos à infância e adolescência, tendo sido encontrada </w:t>
      </w:r>
      <w:r w:rsidR="003B73F2" w:rsidRPr="00490C5B">
        <w:rPr>
          <w:rFonts w:ascii="Arial" w:hAnsi="Arial" w:cs="Arial"/>
        </w:rPr>
        <w:t xml:space="preserve">a mesma situação de </w:t>
      </w:r>
      <w:r w:rsidRPr="00490C5B">
        <w:rPr>
          <w:rFonts w:ascii="Arial" w:hAnsi="Arial" w:cs="Arial"/>
        </w:rPr>
        <w:t xml:space="preserve">dificuldade de registro e sistematização das violações dos DCA, e praticamente todos os profissionais entrevistados reconheciam a subnotificação das ocorrências.  </w:t>
      </w:r>
    </w:p>
    <w:p w14:paraId="03459160" w14:textId="77777777" w:rsidR="00F01E2D" w:rsidRPr="00490C5B" w:rsidRDefault="00F01E2D" w:rsidP="00707F5B">
      <w:pPr>
        <w:autoSpaceDE w:val="0"/>
        <w:autoSpaceDN w:val="0"/>
        <w:adjustRightInd w:val="0"/>
        <w:spacing w:line="360" w:lineRule="auto"/>
        <w:jc w:val="both"/>
        <w:rPr>
          <w:rFonts w:ascii="Arial" w:hAnsi="Arial" w:cs="Arial"/>
        </w:rPr>
      </w:pPr>
    </w:p>
    <w:p w14:paraId="02663EAB" w14:textId="2B038FF1" w:rsidR="00707F5B" w:rsidRPr="00490C5B" w:rsidRDefault="00707F5B" w:rsidP="00707F5B">
      <w:pPr>
        <w:autoSpaceDE w:val="0"/>
        <w:autoSpaceDN w:val="0"/>
        <w:adjustRightInd w:val="0"/>
        <w:spacing w:line="360" w:lineRule="auto"/>
        <w:jc w:val="both"/>
        <w:rPr>
          <w:rFonts w:ascii="Arial" w:hAnsi="Arial" w:cs="Arial"/>
        </w:rPr>
      </w:pPr>
      <w:r w:rsidRPr="00490C5B">
        <w:rPr>
          <w:rFonts w:ascii="Arial" w:hAnsi="Arial" w:cs="Arial"/>
        </w:rPr>
        <w:t>A partir da utilização dos instrumentos elaborados</w:t>
      </w:r>
      <w:r w:rsidR="00933BEC" w:rsidRPr="00490C5B">
        <w:rPr>
          <w:rFonts w:ascii="Arial" w:hAnsi="Arial" w:cs="Arial"/>
        </w:rPr>
        <w:t>, no contexto do Programa VIA, pelos representantes da Rede de Proteção Social</w:t>
      </w:r>
      <w:r w:rsidRPr="00490C5B">
        <w:rPr>
          <w:rFonts w:ascii="Arial" w:hAnsi="Arial" w:cs="Arial"/>
        </w:rPr>
        <w:t xml:space="preserve">, especialmente a </w:t>
      </w:r>
      <w:r w:rsidRPr="00490C5B">
        <w:rPr>
          <w:rFonts w:ascii="Arial" w:hAnsi="Arial" w:cs="Arial"/>
          <w:i/>
        </w:rPr>
        <w:t>Ficha de Registro de Violações</w:t>
      </w:r>
      <w:r w:rsidRPr="00490C5B">
        <w:rPr>
          <w:rFonts w:ascii="Arial" w:hAnsi="Arial" w:cs="Arial"/>
          <w:i/>
          <w:color w:val="0070C0"/>
        </w:rPr>
        <w:t xml:space="preserve"> </w:t>
      </w:r>
      <w:r w:rsidRPr="00490C5B">
        <w:rPr>
          <w:rFonts w:ascii="Arial" w:hAnsi="Arial" w:cs="Arial"/>
        </w:rPr>
        <w:t>dos Direitos das Crianças e Adolescentes, no ano de 2019, até o mês de</w:t>
      </w:r>
      <w:r w:rsidRPr="00490C5B">
        <w:rPr>
          <w:rFonts w:ascii="Arial" w:hAnsi="Arial" w:cs="Arial"/>
          <w:color w:val="0070C0"/>
        </w:rPr>
        <w:t xml:space="preserve"> </w:t>
      </w:r>
      <w:r w:rsidR="00177891" w:rsidRPr="00490C5B">
        <w:rPr>
          <w:rFonts w:ascii="Arial" w:hAnsi="Arial" w:cs="Arial"/>
        </w:rPr>
        <w:t>agosto,</w:t>
      </w:r>
      <w:r w:rsidRPr="00490C5B">
        <w:rPr>
          <w:rFonts w:ascii="Arial" w:hAnsi="Arial" w:cs="Arial"/>
        </w:rPr>
        <w:t xml:space="preserve"> foram registrados o total de </w:t>
      </w:r>
      <w:r w:rsidR="00622DD0" w:rsidRPr="00490C5B">
        <w:rPr>
          <w:rFonts w:ascii="Arial" w:hAnsi="Arial" w:cs="Arial"/>
        </w:rPr>
        <w:t>101</w:t>
      </w:r>
      <w:r w:rsidR="00EA079F" w:rsidRPr="00490C5B">
        <w:rPr>
          <w:rFonts w:ascii="Arial" w:hAnsi="Arial" w:cs="Arial"/>
        </w:rPr>
        <w:t xml:space="preserve"> violações de direitos de crianças e adolescentes</w:t>
      </w:r>
      <w:r w:rsidR="008C7AFC" w:rsidRPr="00490C5B">
        <w:rPr>
          <w:rFonts w:ascii="Arial" w:hAnsi="Arial" w:cs="Arial"/>
        </w:rPr>
        <w:t xml:space="preserve">. </w:t>
      </w:r>
      <w:r w:rsidR="00B34BEC" w:rsidRPr="00490C5B">
        <w:rPr>
          <w:rFonts w:ascii="Arial" w:hAnsi="Arial" w:cs="Arial"/>
        </w:rPr>
        <w:t xml:space="preserve"> </w:t>
      </w:r>
      <w:r w:rsidR="00CC6861" w:rsidRPr="00490C5B">
        <w:rPr>
          <w:rFonts w:ascii="Arial" w:hAnsi="Arial" w:cs="Arial"/>
        </w:rPr>
        <w:t>Destes,</w:t>
      </w:r>
      <w:r w:rsidR="00EA079F" w:rsidRPr="00490C5B">
        <w:rPr>
          <w:rFonts w:ascii="Arial" w:hAnsi="Arial" w:cs="Arial"/>
        </w:rPr>
        <w:t xml:space="preserve"> as cincos principais violações </w:t>
      </w:r>
      <w:r w:rsidR="00622DD0" w:rsidRPr="00490C5B">
        <w:rPr>
          <w:rFonts w:ascii="Arial" w:hAnsi="Arial" w:cs="Arial"/>
        </w:rPr>
        <w:t>foram</w:t>
      </w:r>
      <w:r w:rsidR="00EA079F" w:rsidRPr="00490C5B">
        <w:rPr>
          <w:rFonts w:ascii="Arial" w:hAnsi="Arial" w:cs="Arial"/>
        </w:rPr>
        <w:t>:</w:t>
      </w:r>
      <w:r w:rsidR="00B34BEC" w:rsidRPr="00490C5B">
        <w:rPr>
          <w:rFonts w:ascii="Arial" w:hAnsi="Arial" w:cs="Arial"/>
        </w:rPr>
        <w:t xml:space="preserve"> </w:t>
      </w:r>
      <w:r w:rsidR="00622DD0" w:rsidRPr="00490C5B">
        <w:rPr>
          <w:rFonts w:ascii="Arial" w:hAnsi="Arial" w:cs="Arial"/>
        </w:rPr>
        <w:t xml:space="preserve">52 </w:t>
      </w:r>
      <w:r w:rsidRPr="00490C5B">
        <w:rPr>
          <w:rFonts w:ascii="Arial" w:hAnsi="Arial" w:cs="Arial"/>
        </w:rPr>
        <w:t xml:space="preserve">casos de </w:t>
      </w:r>
      <w:r w:rsidR="00B34BEC" w:rsidRPr="00490C5B">
        <w:rPr>
          <w:rFonts w:ascii="Arial" w:hAnsi="Arial" w:cs="Arial"/>
        </w:rPr>
        <w:t>negligência (</w:t>
      </w:r>
      <w:r w:rsidR="00622DD0" w:rsidRPr="00490C5B">
        <w:rPr>
          <w:rFonts w:ascii="Arial" w:hAnsi="Arial" w:cs="Arial"/>
        </w:rPr>
        <w:t xml:space="preserve">Vulnerabilidade social, </w:t>
      </w:r>
      <w:r w:rsidR="00B34BEC" w:rsidRPr="00490C5B">
        <w:rPr>
          <w:rFonts w:ascii="Arial" w:hAnsi="Arial" w:cs="Arial"/>
        </w:rPr>
        <w:t>evasão</w:t>
      </w:r>
      <w:r w:rsidR="00622DD0" w:rsidRPr="00490C5B">
        <w:rPr>
          <w:rFonts w:ascii="Arial" w:hAnsi="Arial" w:cs="Arial"/>
        </w:rPr>
        <w:t xml:space="preserve"> escolar</w:t>
      </w:r>
      <w:r w:rsidR="00B34BEC" w:rsidRPr="00490C5B">
        <w:rPr>
          <w:rFonts w:ascii="Arial" w:hAnsi="Arial" w:cs="Arial"/>
        </w:rPr>
        <w:t xml:space="preserve"> e baixa frequência escolar</w:t>
      </w:r>
      <w:r w:rsidR="00622DD0" w:rsidRPr="00490C5B">
        <w:rPr>
          <w:rFonts w:ascii="Arial" w:hAnsi="Arial" w:cs="Arial"/>
        </w:rPr>
        <w:t>, maus tratos e abandono</w:t>
      </w:r>
      <w:r w:rsidR="00B34BEC" w:rsidRPr="00490C5B">
        <w:rPr>
          <w:rFonts w:ascii="Arial" w:hAnsi="Arial" w:cs="Arial"/>
        </w:rPr>
        <w:t xml:space="preserve">), </w:t>
      </w:r>
      <w:r w:rsidR="00622DD0" w:rsidRPr="00490C5B">
        <w:rPr>
          <w:rFonts w:ascii="Arial" w:hAnsi="Arial" w:cs="Arial"/>
        </w:rPr>
        <w:t>13 de violência física,</w:t>
      </w:r>
      <w:r w:rsidR="00B34BEC" w:rsidRPr="00490C5B">
        <w:rPr>
          <w:rFonts w:ascii="Arial" w:hAnsi="Arial" w:cs="Arial"/>
        </w:rPr>
        <w:t xml:space="preserve"> </w:t>
      </w:r>
      <w:r w:rsidR="00622DD0" w:rsidRPr="00490C5B">
        <w:rPr>
          <w:rFonts w:ascii="Arial" w:hAnsi="Arial" w:cs="Arial"/>
        </w:rPr>
        <w:t xml:space="preserve">13 </w:t>
      </w:r>
      <w:r w:rsidR="00B34BEC" w:rsidRPr="00490C5B">
        <w:rPr>
          <w:rFonts w:ascii="Arial" w:hAnsi="Arial" w:cs="Arial"/>
        </w:rPr>
        <w:t>de violência sexual</w:t>
      </w:r>
      <w:r w:rsidR="00622DD0" w:rsidRPr="00490C5B">
        <w:rPr>
          <w:rFonts w:ascii="Arial" w:hAnsi="Arial" w:cs="Arial"/>
        </w:rPr>
        <w:t>, 10 alienação parental e 09 conflito familiar</w:t>
      </w:r>
      <w:r w:rsidRPr="00490C5B">
        <w:rPr>
          <w:rFonts w:ascii="Arial" w:hAnsi="Arial" w:cs="Arial"/>
        </w:rPr>
        <w:t xml:space="preserve">. </w:t>
      </w:r>
      <w:r w:rsidR="00B34BEC" w:rsidRPr="00490C5B">
        <w:rPr>
          <w:rFonts w:ascii="Arial" w:hAnsi="Arial" w:cs="Arial"/>
        </w:rPr>
        <w:t xml:space="preserve">Dos casos de violência sexual, </w:t>
      </w:r>
      <w:r w:rsidRPr="00490C5B">
        <w:rPr>
          <w:rFonts w:ascii="Arial" w:hAnsi="Arial" w:cs="Arial"/>
        </w:rPr>
        <w:t xml:space="preserve"> </w:t>
      </w:r>
      <w:r w:rsidR="00B34BEC" w:rsidRPr="00490C5B">
        <w:rPr>
          <w:rFonts w:ascii="Arial" w:hAnsi="Arial" w:cs="Arial"/>
        </w:rPr>
        <w:t xml:space="preserve">84,6% são de abuso sexual e 15,4% exploração sexual. </w:t>
      </w:r>
      <w:r w:rsidRPr="00490C5B">
        <w:rPr>
          <w:rFonts w:ascii="Arial" w:hAnsi="Arial" w:cs="Arial"/>
        </w:rPr>
        <w:t>Esses casos estão sendo analisados pelo Comitê</w:t>
      </w:r>
      <w:r w:rsidR="00933BEC" w:rsidRPr="00490C5B">
        <w:rPr>
          <w:rFonts w:ascii="Arial" w:hAnsi="Arial" w:cs="Arial"/>
        </w:rPr>
        <w:t xml:space="preserve"> Multisetorial </w:t>
      </w:r>
      <w:r w:rsidRPr="00490C5B">
        <w:rPr>
          <w:rFonts w:ascii="Arial" w:hAnsi="Arial" w:cs="Arial"/>
        </w:rPr>
        <w:t xml:space="preserve">e os encaminhamentos estão sendo acompanhados pelos diversos órgãos de forma integrada, seguindo o </w:t>
      </w:r>
      <w:r w:rsidRPr="00490C5B">
        <w:rPr>
          <w:rFonts w:ascii="Arial" w:hAnsi="Arial" w:cs="Arial"/>
          <w:i/>
        </w:rPr>
        <w:t xml:space="preserve">Fluxo Proteção e Atendimento a Crianças e </w:t>
      </w:r>
      <w:r w:rsidRPr="00490C5B">
        <w:rPr>
          <w:rFonts w:ascii="Arial" w:hAnsi="Arial" w:cs="Arial"/>
        </w:rPr>
        <w:t xml:space="preserve">Adolescentes em situação de Violência Sexual (anexo 01 deste Plano). Apesar </w:t>
      </w:r>
      <w:r w:rsidRPr="00490C5B">
        <w:rPr>
          <w:rFonts w:ascii="Arial" w:hAnsi="Arial" w:cs="Arial"/>
        </w:rPr>
        <w:lastRenderedPageBreak/>
        <w:t>de todo esse esforço representar um gran</w:t>
      </w:r>
      <w:r w:rsidR="00CC6861" w:rsidRPr="00490C5B">
        <w:rPr>
          <w:rFonts w:ascii="Arial" w:hAnsi="Arial" w:cs="Arial"/>
        </w:rPr>
        <w:t>de avanço em relação à situação</w:t>
      </w:r>
      <w:r w:rsidR="00073EBC" w:rsidRPr="00490C5B">
        <w:rPr>
          <w:rFonts w:ascii="Arial" w:hAnsi="Arial" w:cs="Arial"/>
        </w:rPr>
        <w:t xml:space="preserve"> </w:t>
      </w:r>
      <w:r w:rsidRPr="00490C5B">
        <w:rPr>
          <w:rFonts w:ascii="Arial" w:hAnsi="Arial" w:cs="Arial"/>
        </w:rPr>
        <w:t xml:space="preserve">encontrada </w:t>
      </w:r>
      <w:r w:rsidR="00073EBC" w:rsidRPr="00490C5B">
        <w:rPr>
          <w:rFonts w:ascii="Arial" w:hAnsi="Arial" w:cs="Arial"/>
        </w:rPr>
        <w:t>nos anos anteriores</w:t>
      </w:r>
      <w:r w:rsidR="00CC6861" w:rsidRPr="00490C5B">
        <w:rPr>
          <w:rFonts w:ascii="Arial" w:hAnsi="Arial" w:cs="Arial"/>
        </w:rPr>
        <w:t>. S</w:t>
      </w:r>
      <w:r w:rsidRPr="00490C5B">
        <w:rPr>
          <w:rFonts w:ascii="Arial" w:hAnsi="Arial" w:cs="Arial"/>
        </w:rPr>
        <w:t>abe-se que ainda há muito a ser feito para que todas as ocorrências de violações dos direitos de crianças e adolescentes em Aripuanã, especialmente as violências sexuais, sejam, de fato, denunciadas e as vítimas atendidas de forma adequada.</w:t>
      </w:r>
    </w:p>
    <w:p w14:paraId="277EE091" w14:textId="77777777" w:rsidR="00707F5B" w:rsidRPr="00490C5B" w:rsidRDefault="00707F5B" w:rsidP="00707F5B">
      <w:pPr>
        <w:autoSpaceDE w:val="0"/>
        <w:autoSpaceDN w:val="0"/>
        <w:adjustRightInd w:val="0"/>
        <w:spacing w:line="360" w:lineRule="auto"/>
        <w:jc w:val="both"/>
        <w:rPr>
          <w:rFonts w:ascii="Arial" w:hAnsi="Arial" w:cs="Arial"/>
        </w:rPr>
      </w:pPr>
    </w:p>
    <w:p w14:paraId="4979E83B" w14:textId="1475F07E" w:rsidR="00707F5B" w:rsidRPr="00490C5B" w:rsidRDefault="00707F5B" w:rsidP="00707F5B">
      <w:pPr>
        <w:autoSpaceDE w:val="0"/>
        <w:autoSpaceDN w:val="0"/>
        <w:adjustRightInd w:val="0"/>
        <w:spacing w:line="360" w:lineRule="auto"/>
        <w:jc w:val="both"/>
        <w:rPr>
          <w:rFonts w:ascii="Arial" w:hAnsi="Arial" w:cs="Arial"/>
        </w:rPr>
      </w:pPr>
      <w:r w:rsidRPr="00490C5B">
        <w:rPr>
          <w:rFonts w:ascii="Arial" w:hAnsi="Arial" w:cs="Arial"/>
        </w:rPr>
        <w:t xml:space="preserve">Por outro lado, a Rede de Proteção Social </w:t>
      </w:r>
      <w:r w:rsidR="00073EBC" w:rsidRPr="00490C5B">
        <w:rPr>
          <w:rFonts w:ascii="Arial" w:hAnsi="Arial" w:cs="Arial"/>
        </w:rPr>
        <w:t xml:space="preserve">também </w:t>
      </w:r>
      <w:r w:rsidRPr="00490C5B">
        <w:rPr>
          <w:rFonts w:ascii="Arial" w:hAnsi="Arial" w:cs="Arial"/>
        </w:rPr>
        <w:t xml:space="preserve">tem realizado </w:t>
      </w:r>
      <w:r w:rsidR="00073EBC" w:rsidRPr="00490C5B">
        <w:rPr>
          <w:rFonts w:ascii="Arial" w:hAnsi="Arial" w:cs="Arial"/>
        </w:rPr>
        <w:t xml:space="preserve">outras   iniciativas </w:t>
      </w:r>
      <w:r w:rsidRPr="00490C5B">
        <w:rPr>
          <w:rFonts w:ascii="Arial" w:hAnsi="Arial" w:cs="Arial"/>
        </w:rPr>
        <w:t xml:space="preserve">importantes. </w:t>
      </w:r>
      <w:r w:rsidR="00073EBC" w:rsidRPr="00490C5B">
        <w:rPr>
          <w:rFonts w:ascii="Arial" w:hAnsi="Arial" w:cs="Arial"/>
        </w:rPr>
        <w:t>No tocante à prevenção</w:t>
      </w:r>
      <w:r w:rsidR="00071498" w:rsidRPr="00490C5B">
        <w:rPr>
          <w:rFonts w:ascii="Arial" w:hAnsi="Arial" w:cs="Arial"/>
        </w:rPr>
        <w:t xml:space="preserve">, </w:t>
      </w:r>
      <w:r w:rsidRPr="00490C5B">
        <w:rPr>
          <w:rFonts w:ascii="Arial" w:hAnsi="Arial" w:cs="Arial"/>
        </w:rPr>
        <w:t>oficinas e ações educativas que estão sendo realizadas pelos profissionais e atores sociais que foram e que estão sendo formados pelo Programa VIA</w:t>
      </w:r>
      <w:r w:rsidR="00071498" w:rsidRPr="00490C5B">
        <w:rPr>
          <w:rFonts w:ascii="Arial" w:hAnsi="Arial" w:cs="Arial"/>
        </w:rPr>
        <w:t>.</w:t>
      </w:r>
      <w:r w:rsidRPr="00490C5B">
        <w:rPr>
          <w:rFonts w:ascii="Arial" w:hAnsi="Arial" w:cs="Arial"/>
        </w:rPr>
        <w:t xml:space="preserve"> </w:t>
      </w:r>
      <w:r w:rsidR="00071498" w:rsidRPr="00490C5B">
        <w:rPr>
          <w:rFonts w:ascii="Arial" w:hAnsi="Arial" w:cs="Arial"/>
        </w:rPr>
        <w:t>A</w:t>
      </w:r>
      <w:r w:rsidRPr="00490C5B">
        <w:rPr>
          <w:rFonts w:ascii="Arial" w:hAnsi="Arial" w:cs="Arial"/>
        </w:rPr>
        <w:t>s ações realizadas a cada ano na semana do 18 de Maio (Dia Nacional de Combate ao Abuso e Exploração Sexual de Crianças e Adolescentes), tem o compromisso de mobilizar, sensibilizar, informar e convocar toda a sociedade a participar da luta em defesa dos direitos das crianças e dos adolescentes, assim como, orient</w:t>
      </w:r>
      <w:r w:rsidR="00071498" w:rsidRPr="00490C5B">
        <w:rPr>
          <w:rFonts w:ascii="Arial" w:hAnsi="Arial" w:cs="Arial"/>
        </w:rPr>
        <w:t>ar</w:t>
      </w:r>
      <w:r w:rsidRPr="00490C5B">
        <w:rPr>
          <w:rFonts w:ascii="Arial" w:hAnsi="Arial" w:cs="Arial"/>
        </w:rPr>
        <w:t xml:space="preserve"> sobre o que é a violência sexual, as formas de prevenção e os locais de denuncia. </w:t>
      </w:r>
    </w:p>
    <w:p w14:paraId="0B97C793" w14:textId="77777777" w:rsidR="00C66A3C" w:rsidRPr="00490C5B" w:rsidRDefault="00C66A3C" w:rsidP="00707F5B">
      <w:pPr>
        <w:autoSpaceDE w:val="0"/>
        <w:autoSpaceDN w:val="0"/>
        <w:adjustRightInd w:val="0"/>
        <w:spacing w:line="360" w:lineRule="auto"/>
        <w:jc w:val="both"/>
        <w:rPr>
          <w:rFonts w:ascii="Arial" w:hAnsi="Arial" w:cs="Arial"/>
        </w:rPr>
      </w:pPr>
    </w:p>
    <w:p w14:paraId="64CEE9D6" w14:textId="109E5304" w:rsidR="00707F5B" w:rsidRPr="00490C5B" w:rsidRDefault="00707F5B" w:rsidP="00CC6861">
      <w:pPr>
        <w:autoSpaceDE w:val="0"/>
        <w:autoSpaceDN w:val="0"/>
        <w:adjustRightInd w:val="0"/>
        <w:spacing w:line="360" w:lineRule="auto"/>
        <w:jc w:val="both"/>
        <w:rPr>
          <w:rFonts w:ascii="Arial" w:hAnsi="Arial" w:cs="Arial"/>
        </w:rPr>
      </w:pPr>
      <w:r w:rsidRPr="00490C5B">
        <w:rPr>
          <w:rFonts w:ascii="Arial" w:hAnsi="Arial" w:cs="Arial"/>
        </w:rPr>
        <w:t>Todas essas ações, assim como este Plano, baseiam-se no Marco Legal existente no Brasil pelo qual a criança e o adolescente gozam dos direitos fundamentais inerentes à pessoa humana, sendo-lhes asseguradas a proteção integral e as oportunidades e facilidades para viver sem violência e preservar sua saúde física e mental e seu desenvolvimento moral, intelectual e social, e gozam de direitos específicos à sua c</w:t>
      </w:r>
      <w:r w:rsidR="00CC6861" w:rsidRPr="00490C5B">
        <w:rPr>
          <w:rFonts w:ascii="Arial" w:hAnsi="Arial" w:cs="Arial"/>
        </w:rPr>
        <w:t>ondição de vítima ou testemunha (art.2º da Lei n° 13.341/2017).</w:t>
      </w:r>
    </w:p>
    <w:p w14:paraId="70ED9EBD" w14:textId="77777777" w:rsidR="00707F5B" w:rsidRPr="000E2F1D" w:rsidRDefault="00707F5B" w:rsidP="00707F5B">
      <w:pPr>
        <w:jc w:val="both"/>
        <w:rPr>
          <w:rFonts w:ascii="Arial" w:hAnsi="Arial" w:cs="Arial"/>
        </w:rPr>
      </w:pPr>
    </w:p>
    <w:p w14:paraId="66EFBD5B" w14:textId="77777777" w:rsidR="00707F5B" w:rsidRPr="000E2F1D" w:rsidRDefault="00707F5B" w:rsidP="00707F5B">
      <w:pPr>
        <w:numPr>
          <w:ilvl w:val="0"/>
          <w:numId w:val="12"/>
        </w:numPr>
        <w:jc w:val="both"/>
        <w:rPr>
          <w:rFonts w:ascii="Arial" w:hAnsi="Arial" w:cs="Arial"/>
        </w:rPr>
      </w:pPr>
      <w:r w:rsidRPr="000E2F1D">
        <w:rPr>
          <w:rFonts w:ascii="Arial" w:hAnsi="Arial" w:cs="Arial"/>
          <w:b/>
        </w:rPr>
        <w:t>Está na Constituição Federal do Brasil (1988)</w:t>
      </w:r>
      <w:r w:rsidRPr="000E2F1D">
        <w:rPr>
          <w:rFonts w:ascii="Arial" w:hAnsi="Arial" w:cs="Arial"/>
        </w:rPr>
        <w:t xml:space="preserve">: </w:t>
      </w:r>
    </w:p>
    <w:p w14:paraId="16404046" w14:textId="77777777" w:rsidR="00707F5B" w:rsidRPr="000E2F1D" w:rsidRDefault="00707F5B" w:rsidP="00707F5B">
      <w:pPr>
        <w:jc w:val="both"/>
        <w:rPr>
          <w:rFonts w:ascii="Arial" w:hAnsi="Arial" w:cs="Arial"/>
        </w:rPr>
      </w:pPr>
    </w:p>
    <w:p w14:paraId="39EE8CB4" w14:textId="77777777" w:rsidR="00707F5B" w:rsidRPr="00CC6861" w:rsidRDefault="00707F5B" w:rsidP="00CC6861">
      <w:pPr>
        <w:ind w:left="3540"/>
        <w:jc w:val="both"/>
        <w:rPr>
          <w:rFonts w:ascii="Arial" w:hAnsi="Arial" w:cs="Arial"/>
          <w:sz w:val="20"/>
          <w:szCs w:val="20"/>
        </w:rPr>
      </w:pPr>
      <w:r w:rsidRPr="00CC6861">
        <w:rPr>
          <w:rFonts w:ascii="Arial" w:hAnsi="Arial" w:cs="Arial"/>
          <w:sz w:val="20"/>
          <w:szCs w:val="20"/>
        </w:rPr>
        <w:t>Art. 227 - É dever da família, da sociedade e do Estado assegurar à criança e ao adolescente, com absoluta prioridade, o direito à vida, à saúde, à alimentação, ao lazer, à profissionalização, à cultura, à dignidade, ao respeito, à liberdade e à convivência familiar e comunitária, além de colocá-los a salvo de toda forma de negligência, discriminação, exploração, violência, crueldade e opressão.</w:t>
      </w:r>
    </w:p>
    <w:p w14:paraId="0F98B5FA" w14:textId="77777777" w:rsidR="00707F5B" w:rsidRPr="000E2F1D" w:rsidRDefault="00707F5B" w:rsidP="00707F5B">
      <w:pPr>
        <w:jc w:val="both"/>
        <w:rPr>
          <w:rFonts w:ascii="Arial" w:hAnsi="Arial" w:cs="Arial"/>
        </w:rPr>
      </w:pPr>
    </w:p>
    <w:p w14:paraId="7089F077" w14:textId="77777777" w:rsidR="00707F5B" w:rsidRPr="00CC6861" w:rsidRDefault="00707F5B" w:rsidP="00CC6861">
      <w:pPr>
        <w:ind w:left="3540"/>
        <w:jc w:val="both"/>
        <w:rPr>
          <w:rFonts w:ascii="Arial" w:hAnsi="Arial" w:cs="Arial"/>
          <w:sz w:val="20"/>
          <w:szCs w:val="20"/>
        </w:rPr>
      </w:pPr>
      <w:r w:rsidRPr="00CC6861">
        <w:rPr>
          <w:rFonts w:ascii="Arial" w:hAnsi="Arial" w:cs="Arial"/>
          <w:sz w:val="20"/>
          <w:szCs w:val="20"/>
        </w:rPr>
        <w:t>Parágrafo 4º - A lei punirá severamente o abuso, a violência e a exploração da criança e do adolescente.</w:t>
      </w:r>
    </w:p>
    <w:p w14:paraId="76DAEB5B" w14:textId="77777777" w:rsidR="00707F5B" w:rsidRPr="000E2F1D" w:rsidRDefault="00707F5B" w:rsidP="00707F5B">
      <w:pPr>
        <w:spacing w:line="360" w:lineRule="auto"/>
        <w:ind w:left="709"/>
        <w:jc w:val="both"/>
        <w:rPr>
          <w:rFonts w:ascii="Arial" w:hAnsi="Arial" w:cs="Arial"/>
        </w:rPr>
      </w:pPr>
    </w:p>
    <w:p w14:paraId="4783F214" w14:textId="77777777" w:rsidR="00707F5B" w:rsidRPr="000E2F1D" w:rsidRDefault="00707F5B" w:rsidP="00707F5B">
      <w:pPr>
        <w:numPr>
          <w:ilvl w:val="0"/>
          <w:numId w:val="12"/>
        </w:numPr>
        <w:spacing w:line="360" w:lineRule="auto"/>
        <w:jc w:val="both"/>
        <w:rPr>
          <w:rFonts w:ascii="Arial" w:hAnsi="Arial" w:cs="Arial"/>
          <w:b/>
        </w:rPr>
      </w:pPr>
      <w:r w:rsidRPr="000E2F1D">
        <w:rPr>
          <w:rFonts w:ascii="Arial" w:hAnsi="Arial" w:cs="Arial"/>
          <w:b/>
        </w:rPr>
        <w:lastRenderedPageBreak/>
        <w:t>Está no Estatuto da Criança e do Adolescente (ECA) – LEI 8069, de 13 de julho de 1990</w:t>
      </w:r>
    </w:p>
    <w:p w14:paraId="2BEAB206" w14:textId="77777777" w:rsidR="00707F5B" w:rsidRPr="00CC6861" w:rsidRDefault="00707F5B" w:rsidP="00CC6861">
      <w:pPr>
        <w:ind w:left="3540"/>
        <w:jc w:val="both"/>
        <w:rPr>
          <w:rFonts w:ascii="Arial" w:hAnsi="Arial" w:cs="Arial"/>
          <w:sz w:val="20"/>
          <w:szCs w:val="20"/>
        </w:rPr>
      </w:pPr>
      <w:r w:rsidRPr="00CC6861">
        <w:rPr>
          <w:rFonts w:ascii="Arial" w:hAnsi="Arial" w:cs="Arial"/>
          <w:sz w:val="20"/>
          <w:szCs w:val="20"/>
        </w:rPr>
        <w:t>Art. 4º -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p>
    <w:p w14:paraId="65BC51F7" w14:textId="77777777" w:rsidR="00707F5B" w:rsidRPr="00CC6861" w:rsidRDefault="00707F5B" w:rsidP="00CC6861">
      <w:pPr>
        <w:ind w:left="3540"/>
        <w:jc w:val="both"/>
        <w:rPr>
          <w:rFonts w:ascii="Arial" w:hAnsi="Arial" w:cs="Arial"/>
          <w:sz w:val="20"/>
          <w:szCs w:val="20"/>
        </w:rPr>
      </w:pPr>
    </w:p>
    <w:p w14:paraId="04A15D01" w14:textId="77777777" w:rsidR="00707F5B" w:rsidRPr="00CC6861" w:rsidRDefault="00707F5B" w:rsidP="00CC6861">
      <w:pPr>
        <w:ind w:left="3540"/>
        <w:jc w:val="both"/>
        <w:rPr>
          <w:rFonts w:ascii="Arial" w:hAnsi="Arial" w:cs="Arial"/>
          <w:sz w:val="20"/>
          <w:szCs w:val="20"/>
        </w:rPr>
      </w:pPr>
      <w:r w:rsidRPr="00CC6861">
        <w:rPr>
          <w:rFonts w:ascii="Arial" w:hAnsi="Arial" w:cs="Arial"/>
          <w:sz w:val="20"/>
          <w:szCs w:val="20"/>
        </w:rPr>
        <w:t>Art. 5º - Nenhuma criança ou adolescente será objeto de qualquer forma de negligência, discriminação, exploração, violência, crueldade e opressão, punido na forma da lei qualquer atentado, por ação ou omissão, aos seus direitos fundamentais.</w:t>
      </w:r>
    </w:p>
    <w:p w14:paraId="3D79B4E6" w14:textId="77777777" w:rsidR="00707F5B" w:rsidRPr="00CC6861" w:rsidRDefault="00707F5B" w:rsidP="00CC6861">
      <w:pPr>
        <w:ind w:left="3540"/>
        <w:jc w:val="both"/>
        <w:rPr>
          <w:rFonts w:ascii="Arial" w:hAnsi="Arial" w:cs="Arial"/>
          <w:sz w:val="20"/>
          <w:szCs w:val="20"/>
        </w:rPr>
      </w:pPr>
    </w:p>
    <w:p w14:paraId="011DA49D" w14:textId="77777777" w:rsidR="00707F5B" w:rsidRPr="00CC6861" w:rsidRDefault="00707F5B" w:rsidP="00CC6861">
      <w:pPr>
        <w:ind w:left="3540"/>
        <w:jc w:val="both"/>
        <w:rPr>
          <w:rFonts w:ascii="Arial" w:hAnsi="Arial" w:cs="Arial"/>
          <w:sz w:val="20"/>
          <w:szCs w:val="20"/>
        </w:rPr>
      </w:pPr>
      <w:r w:rsidRPr="00CC6861">
        <w:rPr>
          <w:rFonts w:ascii="Arial" w:hAnsi="Arial" w:cs="Arial"/>
          <w:sz w:val="20"/>
          <w:szCs w:val="20"/>
        </w:rPr>
        <w:t>Art. 17 - O direito ao respeito consiste na inviolabilidade da integridade física, psíquica e moral da criança e do adolescente, abrangendo a preservação da imagem, da identidade, da autonomia, dos valores, ideias e crenças, dos espaços e objetos pessoais.</w:t>
      </w:r>
    </w:p>
    <w:p w14:paraId="6940D254" w14:textId="77777777" w:rsidR="00707F5B" w:rsidRPr="00CC6861" w:rsidRDefault="00707F5B" w:rsidP="00CC6861">
      <w:pPr>
        <w:ind w:left="3540"/>
        <w:jc w:val="both"/>
        <w:rPr>
          <w:rFonts w:ascii="Arial" w:hAnsi="Arial" w:cs="Arial"/>
          <w:sz w:val="20"/>
          <w:szCs w:val="20"/>
        </w:rPr>
      </w:pPr>
    </w:p>
    <w:p w14:paraId="76D1E2AA" w14:textId="77777777" w:rsidR="00707F5B" w:rsidRPr="00CC6861" w:rsidRDefault="00707F5B" w:rsidP="00CC6861">
      <w:pPr>
        <w:ind w:left="3540"/>
        <w:jc w:val="both"/>
        <w:rPr>
          <w:rFonts w:ascii="Arial" w:hAnsi="Arial" w:cs="Arial"/>
          <w:sz w:val="20"/>
          <w:szCs w:val="20"/>
        </w:rPr>
      </w:pPr>
      <w:r w:rsidRPr="00CC6861">
        <w:rPr>
          <w:rFonts w:ascii="Arial" w:hAnsi="Arial" w:cs="Arial"/>
          <w:sz w:val="20"/>
          <w:szCs w:val="20"/>
        </w:rPr>
        <w:t>Art. 18 - É dever de todos zelar pela dignidade da criança e do adolescente, pondo-os a salvo de qualquer tratamento desumano, violento, aterrorizante, vexatório ou constrangedor.</w:t>
      </w:r>
    </w:p>
    <w:p w14:paraId="6CF18C9D" w14:textId="77777777" w:rsidR="00707F5B" w:rsidRPr="00CC6861" w:rsidRDefault="00707F5B" w:rsidP="00CC6861">
      <w:pPr>
        <w:ind w:left="3540"/>
        <w:jc w:val="both"/>
        <w:rPr>
          <w:rFonts w:ascii="Arial" w:hAnsi="Arial" w:cs="Arial"/>
          <w:sz w:val="20"/>
          <w:szCs w:val="20"/>
        </w:rPr>
      </w:pPr>
    </w:p>
    <w:p w14:paraId="09AC62CB" w14:textId="77777777" w:rsidR="00707F5B" w:rsidRPr="00CC6861" w:rsidRDefault="00707F5B" w:rsidP="00CC6861">
      <w:pPr>
        <w:ind w:left="3540"/>
        <w:jc w:val="both"/>
        <w:rPr>
          <w:rFonts w:ascii="Arial" w:hAnsi="Arial" w:cs="Arial"/>
          <w:sz w:val="20"/>
          <w:szCs w:val="20"/>
        </w:rPr>
      </w:pPr>
      <w:r w:rsidRPr="00CC6861">
        <w:rPr>
          <w:rFonts w:ascii="Arial" w:hAnsi="Arial" w:cs="Arial"/>
          <w:sz w:val="20"/>
          <w:szCs w:val="20"/>
        </w:rPr>
        <w:t>Art. 70 - É dever de todos prevenir a ocorrência de ameaça ou violação dos direitos da criança e do adolescente.</w:t>
      </w:r>
    </w:p>
    <w:p w14:paraId="3556ADAF" w14:textId="77777777" w:rsidR="00707F5B" w:rsidRPr="00CC6861" w:rsidRDefault="00707F5B" w:rsidP="00CC6861">
      <w:pPr>
        <w:ind w:left="3540"/>
        <w:jc w:val="both"/>
        <w:rPr>
          <w:rFonts w:ascii="Arial" w:hAnsi="Arial" w:cs="Arial"/>
          <w:sz w:val="20"/>
          <w:szCs w:val="20"/>
        </w:rPr>
      </w:pPr>
    </w:p>
    <w:p w14:paraId="5951E54B" w14:textId="77777777" w:rsidR="00707F5B" w:rsidRPr="00CC6861" w:rsidRDefault="00707F5B" w:rsidP="00CC6861">
      <w:pPr>
        <w:ind w:left="3540"/>
        <w:jc w:val="both"/>
        <w:rPr>
          <w:rFonts w:ascii="Arial" w:hAnsi="Arial" w:cs="Arial"/>
          <w:sz w:val="20"/>
          <w:szCs w:val="20"/>
        </w:rPr>
      </w:pPr>
      <w:r w:rsidRPr="00CC6861">
        <w:rPr>
          <w:rFonts w:ascii="Arial" w:hAnsi="Arial" w:cs="Arial"/>
          <w:sz w:val="20"/>
          <w:szCs w:val="20"/>
        </w:rPr>
        <w:t>Art. 130 - Verificada a hipótese de maus-tratos, opressão ou abuso sexual impostos pelos pais ou responsável, a autoridade judiciária poderá determinar, como medida cautelar, o afastamento do agressor da moradia comum.</w:t>
      </w:r>
    </w:p>
    <w:p w14:paraId="35D65C77" w14:textId="77777777" w:rsidR="00707F5B" w:rsidRPr="00CC6861" w:rsidRDefault="00707F5B" w:rsidP="00CC6861">
      <w:pPr>
        <w:ind w:left="3540"/>
        <w:jc w:val="both"/>
        <w:rPr>
          <w:rFonts w:ascii="Arial" w:hAnsi="Arial" w:cs="Arial"/>
          <w:sz w:val="20"/>
          <w:szCs w:val="20"/>
        </w:rPr>
      </w:pPr>
    </w:p>
    <w:p w14:paraId="7BA6227C" w14:textId="77777777" w:rsidR="00707F5B" w:rsidRPr="00CC6861" w:rsidRDefault="00707F5B" w:rsidP="00CC6861">
      <w:pPr>
        <w:ind w:left="3540"/>
        <w:jc w:val="both"/>
        <w:rPr>
          <w:rFonts w:ascii="Arial" w:hAnsi="Arial" w:cs="Arial"/>
          <w:sz w:val="20"/>
          <w:szCs w:val="20"/>
        </w:rPr>
      </w:pPr>
      <w:r w:rsidRPr="00CC6861">
        <w:rPr>
          <w:rFonts w:ascii="Arial" w:hAnsi="Arial" w:cs="Arial"/>
          <w:sz w:val="20"/>
          <w:szCs w:val="20"/>
        </w:rPr>
        <w:t xml:space="preserve">Art. 245 - Deixar o médico, professor ou responsável por estabelecimento de atenção à saúde e de ensino fundamental, pré-escola ou creche, de comunicar à autoridade competente os casos de que tenha conhecimento, envolvendo suspeita ou confirmação de maus-tratos contra criança ou adolescente. </w:t>
      </w:r>
    </w:p>
    <w:p w14:paraId="2F85E669" w14:textId="77777777" w:rsidR="00707F5B" w:rsidRPr="00CC6861" w:rsidRDefault="00707F5B" w:rsidP="00CC6861">
      <w:pPr>
        <w:ind w:left="3540"/>
        <w:jc w:val="both"/>
        <w:rPr>
          <w:rFonts w:ascii="Arial" w:hAnsi="Arial" w:cs="Arial"/>
          <w:sz w:val="20"/>
          <w:szCs w:val="20"/>
        </w:rPr>
      </w:pPr>
      <w:r w:rsidRPr="00CC6861">
        <w:rPr>
          <w:rFonts w:ascii="Arial" w:hAnsi="Arial" w:cs="Arial"/>
          <w:sz w:val="20"/>
          <w:szCs w:val="20"/>
        </w:rPr>
        <w:t>Pena: Multa de três a vinte salários de referência, aplicando-se o dobro em caso de reincidência.</w:t>
      </w:r>
    </w:p>
    <w:p w14:paraId="3EE50B42" w14:textId="77777777" w:rsidR="00707F5B" w:rsidRPr="00CC6861" w:rsidRDefault="00707F5B" w:rsidP="00CC6861">
      <w:pPr>
        <w:ind w:left="3540"/>
        <w:jc w:val="both"/>
        <w:rPr>
          <w:rFonts w:ascii="Arial" w:hAnsi="Arial" w:cs="Arial"/>
          <w:sz w:val="20"/>
          <w:szCs w:val="20"/>
        </w:rPr>
      </w:pPr>
    </w:p>
    <w:p w14:paraId="73EDB6E5" w14:textId="77777777" w:rsidR="004C51AD" w:rsidRPr="00C66A3C" w:rsidRDefault="00707F5B" w:rsidP="004C51AD">
      <w:pPr>
        <w:pStyle w:val="NormalWeb"/>
        <w:numPr>
          <w:ilvl w:val="0"/>
          <w:numId w:val="12"/>
        </w:numPr>
        <w:jc w:val="both"/>
        <w:rPr>
          <w:rFonts w:ascii="Arial" w:hAnsi="Arial" w:cs="Arial"/>
          <w:b/>
        </w:rPr>
      </w:pPr>
      <w:r w:rsidRPr="00C66A3C">
        <w:rPr>
          <w:rFonts w:ascii="Arial" w:hAnsi="Arial" w:cs="Arial"/>
          <w:b/>
        </w:rPr>
        <w:t>A Lei Nº 13.341</w:t>
      </w:r>
      <w:r w:rsidR="00EB7664" w:rsidRPr="00C66A3C">
        <w:rPr>
          <w:rFonts w:ascii="Arial" w:hAnsi="Arial" w:cs="Arial"/>
          <w:b/>
        </w:rPr>
        <w:t xml:space="preserve"> de 04 de abril de </w:t>
      </w:r>
      <w:r w:rsidRPr="00C66A3C">
        <w:rPr>
          <w:rFonts w:ascii="Arial" w:hAnsi="Arial" w:cs="Arial"/>
          <w:b/>
        </w:rPr>
        <w:t xml:space="preserve">2017 </w:t>
      </w:r>
      <w:r w:rsidR="004C51AD" w:rsidRPr="00C66A3C">
        <w:rPr>
          <w:rFonts w:ascii="Arial" w:hAnsi="Arial" w:cs="Arial"/>
          <w:sz w:val="20"/>
          <w:szCs w:val="20"/>
        </w:rPr>
        <w:br/>
      </w:r>
      <w:r w:rsidR="004C51AD" w:rsidRPr="00C66A3C">
        <w:rPr>
          <w:rFonts w:ascii="Arial" w:hAnsi="Arial" w:cs="Arial"/>
          <w:b/>
        </w:rPr>
        <w:t xml:space="preserve">estabelece o sistema de garantia de direitos da criança e do adolescente vítima ou testemunha de violência </w:t>
      </w:r>
    </w:p>
    <w:p w14:paraId="018E59D2" w14:textId="77777777" w:rsidR="004C51AD" w:rsidRPr="00CC6861" w:rsidRDefault="004C51AD" w:rsidP="00CC6861">
      <w:pPr>
        <w:ind w:left="3540"/>
        <w:jc w:val="both"/>
        <w:rPr>
          <w:rFonts w:ascii="Arial" w:hAnsi="Arial" w:cs="Arial"/>
          <w:sz w:val="20"/>
          <w:szCs w:val="20"/>
        </w:rPr>
      </w:pPr>
      <w:r w:rsidRPr="00CC6861">
        <w:rPr>
          <w:rFonts w:ascii="Arial" w:hAnsi="Arial" w:cs="Arial"/>
          <w:sz w:val="20"/>
          <w:szCs w:val="20"/>
        </w:rPr>
        <w:t>Art. 5º-  A aplicação desta Lei, sem prejuízo dos princípios estabelecidos nas demais normas nacionais e internacionais de proteção dos direitos da criança e do adolescente, terá como base, entre outros, os direitos e garantias fundamentais da criança e do adolescente a:</w:t>
      </w:r>
    </w:p>
    <w:p w14:paraId="4D186CAF" w14:textId="77777777" w:rsidR="004C51AD" w:rsidRPr="00CC6861" w:rsidRDefault="004C51AD" w:rsidP="00CC6861">
      <w:pPr>
        <w:ind w:left="3540"/>
        <w:jc w:val="both"/>
        <w:rPr>
          <w:rFonts w:ascii="Arial" w:hAnsi="Arial" w:cs="Arial"/>
          <w:sz w:val="20"/>
          <w:szCs w:val="20"/>
        </w:rPr>
      </w:pPr>
      <w:r w:rsidRPr="00CC6861">
        <w:rPr>
          <w:rFonts w:ascii="Arial" w:hAnsi="Arial" w:cs="Arial"/>
          <w:sz w:val="20"/>
          <w:szCs w:val="20"/>
        </w:rPr>
        <w:lastRenderedPageBreak/>
        <w:t>I - receber prioridade absoluta e ter considerada a condição peculiar de pessoa em desenvolvimento;</w:t>
      </w:r>
    </w:p>
    <w:p w14:paraId="3D0E5389" w14:textId="77777777" w:rsidR="004C51AD" w:rsidRPr="00CC6861" w:rsidRDefault="004C51AD" w:rsidP="00CC6861">
      <w:pPr>
        <w:ind w:left="3540"/>
        <w:jc w:val="both"/>
        <w:rPr>
          <w:rFonts w:ascii="Arial" w:hAnsi="Arial" w:cs="Arial"/>
          <w:sz w:val="20"/>
          <w:szCs w:val="20"/>
        </w:rPr>
      </w:pPr>
      <w:r w:rsidRPr="00CC6861">
        <w:rPr>
          <w:rFonts w:ascii="Arial" w:hAnsi="Arial" w:cs="Arial"/>
          <w:sz w:val="20"/>
          <w:szCs w:val="20"/>
        </w:rPr>
        <w:t>II - receber tratamento digno e abrangente;</w:t>
      </w:r>
    </w:p>
    <w:p w14:paraId="69A78B87" w14:textId="77777777" w:rsidR="004C51AD" w:rsidRPr="00CC6861" w:rsidRDefault="004C51AD" w:rsidP="00CC6861">
      <w:pPr>
        <w:ind w:left="3540"/>
        <w:jc w:val="both"/>
        <w:rPr>
          <w:rFonts w:ascii="Arial" w:hAnsi="Arial" w:cs="Arial"/>
          <w:sz w:val="20"/>
          <w:szCs w:val="20"/>
        </w:rPr>
      </w:pPr>
      <w:r w:rsidRPr="00CC6861">
        <w:rPr>
          <w:rFonts w:ascii="Arial" w:hAnsi="Arial" w:cs="Arial"/>
          <w:sz w:val="20"/>
          <w:szCs w:val="20"/>
        </w:rPr>
        <w:t>III - ter a intimidade e as condições pessoais protegidas quando vítima ou testemunha de violência;</w:t>
      </w:r>
    </w:p>
    <w:p w14:paraId="5BA0B54C" w14:textId="77777777" w:rsidR="004C51AD" w:rsidRPr="00CC6861" w:rsidRDefault="004C51AD" w:rsidP="00CC6861">
      <w:pPr>
        <w:ind w:left="3540"/>
        <w:jc w:val="both"/>
        <w:rPr>
          <w:rFonts w:ascii="Arial" w:hAnsi="Arial" w:cs="Arial"/>
          <w:sz w:val="20"/>
          <w:szCs w:val="20"/>
        </w:rPr>
      </w:pPr>
      <w:r w:rsidRPr="00CC6861">
        <w:rPr>
          <w:rFonts w:ascii="Arial" w:hAnsi="Arial" w:cs="Arial"/>
          <w:sz w:val="20"/>
          <w:szCs w:val="20"/>
        </w:rPr>
        <w:t>IV - ser protegido contra qualquer tipo de discriminação, independentemente de classe, sexo, raça, etnia, renda, cultura, nível educacional, idade, religião, nacionalidade, procedência regional, regularidade migratória, deficiência ou qualquer outra condição sua, de seus pais ou de seus representantes legais;</w:t>
      </w:r>
    </w:p>
    <w:p w14:paraId="3F581D18" w14:textId="77777777" w:rsidR="004C51AD" w:rsidRPr="00CC6861" w:rsidRDefault="004C51AD" w:rsidP="00CC6861">
      <w:pPr>
        <w:ind w:left="3540"/>
        <w:jc w:val="both"/>
        <w:rPr>
          <w:rFonts w:ascii="Arial" w:hAnsi="Arial" w:cs="Arial"/>
          <w:sz w:val="20"/>
          <w:szCs w:val="20"/>
        </w:rPr>
      </w:pPr>
      <w:r w:rsidRPr="00CC6861">
        <w:rPr>
          <w:rFonts w:ascii="Arial" w:hAnsi="Arial" w:cs="Arial"/>
          <w:sz w:val="20"/>
          <w:szCs w:val="20"/>
        </w:rPr>
        <w:t>V - receber informação adequada à sua etapa de desenvolvimento sobre direitos, inclusive sociais, serviços disponíveis, representação jurídica, medidas de proteção, reparação de danos e qualquer procedimento a que seja submetido;</w:t>
      </w:r>
    </w:p>
    <w:p w14:paraId="3260FE8E" w14:textId="77777777" w:rsidR="004C51AD" w:rsidRPr="00CC6861" w:rsidRDefault="004C51AD" w:rsidP="00CC6861">
      <w:pPr>
        <w:ind w:left="3540"/>
        <w:jc w:val="both"/>
        <w:rPr>
          <w:rFonts w:ascii="Arial" w:hAnsi="Arial" w:cs="Arial"/>
          <w:sz w:val="20"/>
          <w:szCs w:val="20"/>
        </w:rPr>
      </w:pPr>
      <w:r w:rsidRPr="00CC6861">
        <w:rPr>
          <w:rFonts w:ascii="Arial" w:hAnsi="Arial" w:cs="Arial"/>
          <w:sz w:val="20"/>
          <w:szCs w:val="20"/>
        </w:rPr>
        <w:t>VI - ser ouvido e expressar seus desejos e opiniões, assim como permanecer em silêncio;</w:t>
      </w:r>
    </w:p>
    <w:p w14:paraId="4E126973" w14:textId="77777777" w:rsidR="004C51AD" w:rsidRPr="00CC6861" w:rsidRDefault="004C51AD" w:rsidP="00CC6861">
      <w:pPr>
        <w:ind w:left="3540"/>
        <w:jc w:val="both"/>
        <w:rPr>
          <w:rFonts w:ascii="Arial" w:hAnsi="Arial" w:cs="Arial"/>
          <w:sz w:val="20"/>
          <w:szCs w:val="20"/>
        </w:rPr>
      </w:pPr>
      <w:r w:rsidRPr="00CC6861">
        <w:rPr>
          <w:rFonts w:ascii="Arial" w:hAnsi="Arial" w:cs="Arial"/>
          <w:sz w:val="20"/>
          <w:szCs w:val="20"/>
        </w:rPr>
        <w:t>VII - receber assistência qualificada jurídica e psicossocial especializada, que facilite a sua participação e o resguarde contra comportamento inadequado adotado pelos demais órgãos atuantes no processo;</w:t>
      </w:r>
    </w:p>
    <w:p w14:paraId="33642EC7" w14:textId="77777777" w:rsidR="004C51AD" w:rsidRPr="00CC6861" w:rsidRDefault="004C51AD" w:rsidP="00CC6861">
      <w:pPr>
        <w:ind w:left="3540"/>
        <w:jc w:val="both"/>
        <w:rPr>
          <w:rFonts w:ascii="Arial" w:hAnsi="Arial" w:cs="Arial"/>
          <w:sz w:val="20"/>
          <w:szCs w:val="20"/>
        </w:rPr>
      </w:pPr>
      <w:r w:rsidRPr="00CC6861">
        <w:rPr>
          <w:rFonts w:ascii="Arial" w:hAnsi="Arial" w:cs="Arial"/>
          <w:sz w:val="20"/>
          <w:szCs w:val="20"/>
        </w:rPr>
        <w:t>VIII - ser resguardado e protegido de sofrimento, com direito a apoio, planejamento de sua participação, prioridade na tramitação do processo, celeridade processual, idoneidade do atendimento e limitação das intervenções;</w:t>
      </w:r>
    </w:p>
    <w:p w14:paraId="25636581" w14:textId="77777777" w:rsidR="004C51AD" w:rsidRPr="00CC6861" w:rsidRDefault="004C51AD" w:rsidP="00CC6861">
      <w:pPr>
        <w:ind w:left="3540"/>
        <w:jc w:val="both"/>
        <w:rPr>
          <w:rFonts w:ascii="Arial" w:hAnsi="Arial" w:cs="Arial"/>
          <w:sz w:val="20"/>
          <w:szCs w:val="20"/>
        </w:rPr>
      </w:pPr>
      <w:r w:rsidRPr="00CC6861">
        <w:rPr>
          <w:rFonts w:ascii="Arial" w:hAnsi="Arial" w:cs="Arial"/>
          <w:sz w:val="20"/>
          <w:szCs w:val="20"/>
        </w:rPr>
        <w:t>IX - ser ouvido em horário que lhe for mais adequado e conveniente, sempre que possível;</w:t>
      </w:r>
    </w:p>
    <w:p w14:paraId="7139DE33" w14:textId="77777777" w:rsidR="004C51AD" w:rsidRPr="00CC6861" w:rsidRDefault="004C51AD" w:rsidP="00CC6861">
      <w:pPr>
        <w:ind w:left="3540"/>
        <w:jc w:val="both"/>
        <w:rPr>
          <w:rFonts w:ascii="Arial" w:hAnsi="Arial" w:cs="Arial"/>
          <w:sz w:val="20"/>
          <w:szCs w:val="20"/>
        </w:rPr>
      </w:pPr>
      <w:r w:rsidRPr="00CC6861">
        <w:rPr>
          <w:rFonts w:ascii="Arial" w:hAnsi="Arial" w:cs="Arial"/>
          <w:sz w:val="20"/>
          <w:szCs w:val="20"/>
        </w:rPr>
        <w:t>X - ter segurança, com avaliação contínua sobre possibilidades de intimidação, ameaça e outras formas de violência;</w:t>
      </w:r>
    </w:p>
    <w:p w14:paraId="540E50A6" w14:textId="77777777" w:rsidR="004C51AD" w:rsidRPr="00CC6861" w:rsidRDefault="004C51AD" w:rsidP="00CC6861">
      <w:pPr>
        <w:ind w:left="3540"/>
        <w:jc w:val="both"/>
        <w:rPr>
          <w:rFonts w:ascii="Arial" w:hAnsi="Arial" w:cs="Arial"/>
          <w:sz w:val="20"/>
          <w:szCs w:val="20"/>
        </w:rPr>
      </w:pPr>
      <w:r w:rsidRPr="00CC6861">
        <w:rPr>
          <w:rFonts w:ascii="Arial" w:hAnsi="Arial" w:cs="Arial"/>
          <w:sz w:val="20"/>
          <w:szCs w:val="20"/>
        </w:rPr>
        <w:t>XI - ser assistido por profissional capacitado e conhecer os profissionais que participam dos procedimentos de escuta especializada e depoimento especial;</w:t>
      </w:r>
    </w:p>
    <w:p w14:paraId="4438CF8A" w14:textId="77777777" w:rsidR="004C51AD" w:rsidRPr="00CC6861" w:rsidRDefault="004C51AD" w:rsidP="00CC6861">
      <w:pPr>
        <w:ind w:left="3540"/>
        <w:jc w:val="both"/>
        <w:rPr>
          <w:rFonts w:ascii="Arial" w:hAnsi="Arial" w:cs="Arial"/>
          <w:sz w:val="20"/>
          <w:szCs w:val="20"/>
        </w:rPr>
      </w:pPr>
      <w:r w:rsidRPr="00CC6861">
        <w:rPr>
          <w:rFonts w:ascii="Arial" w:hAnsi="Arial" w:cs="Arial"/>
          <w:sz w:val="20"/>
          <w:szCs w:val="20"/>
        </w:rPr>
        <w:t>XII - ser reparado quando seus direitos forem violados;</w:t>
      </w:r>
    </w:p>
    <w:p w14:paraId="527EB5CD" w14:textId="77777777" w:rsidR="004C51AD" w:rsidRPr="00CC6861" w:rsidRDefault="004C51AD" w:rsidP="00CC6861">
      <w:pPr>
        <w:ind w:left="3540"/>
        <w:jc w:val="both"/>
        <w:rPr>
          <w:rFonts w:ascii="Arial" w:hAnsi="Arial" w:cs="Arial"/>
          <w:sz w:val="20"/>
          <w:szCs w:val="20"/>
        </w:rPr>
      </w:pPr>
      <w:r w:rsidRPr="00CC6861">
        <w:rPr>
          <w:rFonts w:ascii="Arial" w:hAnsi="Arial" w:cs="Arial"/>
          <w:sz w:val="20"/>
          <w:szCs w:val="20"/>
        </w:rPr>
        <w:t>XIII - conviver em família e em comunidade;</w:t>
      </w:r>
    </w:p>
    <w:p w14:paraId="62115D0D" w14:textId="77777777" w:rsidR="004C51AD" w:rsidRPr="00CC6861" w:rsidRDefault="004C51AD" w:rsidP="00CC6861">
      <w:pPr>
        <w:ind w:left="3540"/>
        <w:jc w:val="both"/>
        <w:rPr>
          <w:rFonts w:ascii="Arial" w:hAnsi="Arial" w:cs="Arial"/>
          <w:sz w:val="20"/>
          <w:szCs w:val="20"/>
        </w:rPr>
      </w:pPr>
      <w:r w:rsidRPr="00CC6861">
        <w:rPr>
          <w:rFonts w:ascii="Arial" w:hAnsi="Arial" w:cs="Arial"/>
          <w:sz w:val="20"/>
          <w:szCs w:val="20"/>
        </w:rPr>
        <w:t>XIV - ter as informações prestadas tratadas confidencialmente, sendo vedada a utilização ou o repasse a terceiro das declarações feitas pela criança e pelo adolescente vítima, salvo para os fins de assistência à saúde e de persecução penal;</w:t>
      </w:r>
    </w:p>
    <w:p w14:paraId="4F2BA4EC" w14:textId="77777777" w:rsidR="004C51AD" w:rsidRPr="00CC6861" w:rsidRDefault="004C51AD" w:rsidP="00CC6861">
      <w:pPr>
        <w:ind w:left="3540"/>
        <w:jc w:val="both"/>
        <w:rPr>
          <w:rFonts w:ascii="Arial" w:hAnsi="Arial" w:cs="Arial"/>
          <w:sz w:val="20"/>
          <w:szCs w:val="20"/>
        </w:rPr>
      </w:pPr>
      <w:r w:rsidRPr="00CC6861">
        <w:rPr>
          <w:rFonts w:ascii="Arial" w:hAnsi="Arial" w:cs="Arial"/>
          <w:sz w:val="20"/>
          <w:szCs w:val="20"/>
        </w:rPr>
        <w:t>XV - prestar declarações em formato adaptado à criança e ao adolescente com deficiência ou em idioma diverso do português.</w:t>
      </w:r>
    </w:p>
    <w:p w14:paraId="5862CC79" w14:textId="77777777" w:rsidR="004C51AD" w:rsidRPr="00CC6861" w:rsidRDefault="004C51AD" w:rsidP="00CC6861">
      <w:pPr>
        <w:ind w:left="3540"/>
        <w:jc w:val="both"/>
        <w:rPr>
          <w:rFonts w:ascii="Arial" w:hAnsi="Arial" w:cs="Arial"/>
          <w:sz w:val="20"/>
          <w:szCs w:val="20"/>
        </w:rPr>
      </w:pPr>
      <w:r w:rsidRPr="00CC6861">
        <w:rPr>
          <w:rFonts w:ascii="Arial" w:hAnsi="Arial" w:cs="Arial"/>
          <w:sz w:val="20"/>
          <w:szCs w:val="20"/>
        </w:rPr>
        <w:t>Parágrafo único. O planejamento referido no inciso VIII, no caso de depoimento especial, será realizado entre os profissionais especializados e o juízo.</w:t>
      </w:r>
    </w:p>
    <w:p w14:paraId="614B1685" w14:textId="77777777" w:rsidR="004C51AD" w:rsidRPr="00CC6861" w:rsidRDefault="004C51AD" w:rsidP="00CC6861">
      <w:pPr>
        <w:ind w:left="3540"/>
        <w:jc w:val="both"/>
        <w:rPr>
          <w:rFonts w:ascii="Arial" w:hAnsi="Arial" w:cs="Arial"/>
          <w:sz w:val="20"/>
          <w:szCs w:val="20"/>
        </w:rPr>
      </w:pPr>
      <w:bookmarkStart w:id="1" w:name="art6"/>
      <w:bookmarkEnd w:id="1"/>
      <w:r w:rsidRPr="00CC6861">
        <w:rPr>
          <w:rFonts w:ascii="Arial" w:hAnsi="Arial" w:cs="Arial"/>
          <w:sz w:val="20"/>
          <w:szCs w:val="20"/>
        </w:rPr>
        <w:t>Art. 6º A criança e o adolescente vítima ou testemunha de violência têm direito a pleitear, por meio de seu representante legal, medidas protetivas contra o autor da violência.</w:t>
      </w:r>
    </w:p>
    <w:p w14:paraId="18ABE0FC" w14:textId="77777777" w:rsidR="004C51AD" w:rsidRPr="00CC6861" w:rsidRDefault="004C51AD" w:rsidP="00CC6861">
      <w:pPr>
        <w:ind w:left="3540"/>
        <w:jc w:val="both"/>
        <w:rPr>
          <w:rFonts w:ascii="Arial" w:hAnsi="Arial" w:cs="Arial"/>
          <w:sz w:val="20"/>
          <w:szCs w:val="20"/>
        </w:rPr>
      </w:pPr>
      <w:r w:rsidRPr="00CC6861">
        <w:rPr>
          <w:rFonts w:ascii="Arial" w:hAnsi="Arial" w:cs="Arial"/>
          <w:sz w:val="20"/>
          <w:szCs w:val="20"/>
        </w:rPr>
        <w:t>Parágrafo único. Os casos omissos nesta Lei serão interpretados à luz do disposto na </w:t>
      </w:r>
      <w:hyperlink r:id="rId11" w:history="1">
        <w:r w:rsidRPr="00CC6861">
          <w:rPr>
            <w:sz w:val="20"/>
            <w:szCs w:val="20"/>
          </w:rPr>
          <w:t>Lei nº 8.069, de 13 de julho de 1990 (Estatuto da Criança e do Adolescente) </w:t>
        </w:r>
      </w:hyperlink>
      <w:r w:rsidRPr="00CC6861">
        <w:rPr>
          <w:rFonts w:ascii="Arial" w:hAnsi="Arial" w:cs="Arial"/>
          <w:sz w:val="20"/>
          <w:szCs w:val="20"/>
        </w:rPr>
        <w:t>, na </w:t>
      </w:r>
      <w:hyperlink r:id="rId12" w:history="1">
        <w:r w:rsidRPr="00CC6861">
          <w:rPr>
            <w:sz w:val="20"/>
            <w:szCs w:val="20"/>
          </w:rPr>
          <w:t>Lei nº 11.340, de 7 de agosto de 2006 (Lei Maria da Penha) </w:t>
        </w:r>
      </w:hyperlink>
      <w:r w:rsidRPr="00CC6861">
        <w:rPr>
          <w:rFonts w:ascii="Arial" w:hAnsi="Arial" w:cs="Arial"/>
          <w:sz w:val="20"/>
          <w:szCs w:val="20"/>
        </w:rPr>
        <w:t>, e em normas conexas.</w:t>
      </w:r>
    </w:p>
    <w:p w14:paraId="5C4EBF23" w14:textId="77777777" w:rsidR="00707F5B" w:rsidRPr="000E2F1D" w:rsidRDefault="00707F5B" w:rsidP="00707F5B">
      <w:pPr>
        <w:pStyle w:val="PargrafodaLista"/>
        <w:spacing w:line="360" w:lineRule="auto"/>
        <w:jc w:val="both"/>
        <w:rPr>
          <w:rFonts w:ascii="Arial" w:hAnsi="Arial" w:cs="Arial"/>
        </w:rPr>
      </w:pPr>
    </w:p>
    <w:p w14:paraId="540782F9" w14:textId="77777777" w:rsidR="00707F5B" w:rsidRPr="00AD0C0F" w:rsidRDefault="00707F5B" w:rsidP="00707F5B">
      <w:pPr>
        <w:numPr>
          <w:ilvl w:val="0"/>
          <w:numId w:val="12"/>
        </w:numPr>
        <w:spacing w:line="360" w:lineRule="auto"/>
        <w:jc w:val="both"/>
        <w:rPr>
          <w:rFonts w:ascii="Arial" w:hAnsi="Arial" w:cs="Arial"/>
        </w:rPr>
      </w:pPr>
      <w:r w:rsidRPr="00AD0C0F">
        <w:rPr>
          <w:rFonts w:ascii="Arial" w:hAnsi="Arial" w:cs="Arial"/>
          <w:b/>
        </w:rPr>
        <w:lastRenderedPageBreak/>
        <w:t xml:space="preserve">Está no Código Penal: </w:t>
      </w:r>
      <w:r w:rsidR="00BD691A" w:rsidRPr="00AD0C0F">
        <w:rPr>
          <w:rFonts w:ascii="Arial" w:hAnsi="Arial" w:cs="Arial"/>
        </w:rPr>
        <w:t>a</w:t>
      </w:r>
      <w:r w:rsidRPr="00AD0C0F">
        <w:rPr>
          <w:rFonts w:ascii="Arial" w:hAnsi="Arial" w:cs="Arial"/>
        </w:rPr>
        <w:t xml:space="preserve"> violência sexual é crime, com penas previstas em lei de até 30 anos de reclusão.</w:t>
      </w:r>
    </w:p>
    <w:p w14:paraId="0C1413A3" w14:textId="77777777" w:rsidR="00560414" w:rsidRDefault="00AD0C0F" w:rsidP="00560414">
      <w:pPr>
        <w:ind w:left="3540"/>
        <w:jc w:val="both"/>
        <w:rPr>
          <w:rFonts w:ascii="Arial" w:hAnsi="Arial" w:cs="Arial"/>
          <w:sz w:val="20"/>
          <w:szCs w:val="20"/>
        </w:rPr>
      </w:pPr>
      <w:r w:rsidRPr="00AD0C0F">
        <w:rPr>
          <w:rFonts w:ascii="Arial" w:hAnsi="Arial" w:cs="Arial"/>
          <w:b/>
          <w:sz w:val="20"/>
          <w:szCs w:val="20"/>
        </w:rPr>
        <w:t>Art. 213º -</w:t>
      </w:r>
      <w:r w:rsidRPr="00AD0C0F">
        <w:rPr>
          <w:rFonts w:ascii="Arial" w:hAnsi="Arial" w:cs="Arial"/>
          <w:sz w:val="20"/>
          <w:szCs w:val="20"/>
        </w:rPr>
        <w:t xml:space="preserve"> Constranger alguém</w:t>
      </w:r>
      <w:r w:rsidR="00560414">
        <w:rPr>
          <w:rFonts w:ascii="Arial" w:hAnsi="Arial" w:cs="Arial"/>
          <w:sz w:val="20"/>
          <w:szCs w:val="20"/>
        </w:rPr>
        <w:t>, mediante violência ou grave ameaça, a ter conjunção carnal ou a praticar ou permitir que com ele se pratique outro ato libidinoso:</w:t>
      </w:r>
    </w:p>
    <w:p w14:paraId="2D717354" w14:textId="71D2E9DF" w:rsidR="00560414" w:rsidRDefault="00560414" w:rsidP="00560414">
      <w:pPr>
        <w:ind w:left="3540"/>
        <w:jc w:val="both"/>
        <w:rPr>
          <w:rFonts w:ascii="Arial" w:hAnsi="Arial" w:cs="Arial"/>
          <w:sz w:val="20"/>
          <w:szCs w:val="20"/>
        </w:rPr>
      </w:pPr>
      <w:r>
        <w:rPr>
          <w:rFonts w:ascii="Arial" w:hAnsi="Arial" w:cs="Arial"/>
          <w:sz w:val="20"/>
          <w:szCs w:val="20"/>
        </w:rPr>
        <w:t>Pena – Reclusão de 6 (seis) a 10 (dez) anos.</w:t>
      </w:r>
    </w:p>
    <w:p w14:paraId="08F31E02" w14:textId="77777777" w:rsidR="00560414" w:rsidRDefault="00560414" w:rsidP="00560414">
      <w:pPr>
        <w:ind w:left="3540"/>
        <w:jc w:val="both"/>
        <w:rPr>
          <w:rFonts w:ascii="Arial" w:hAnsi="Arial" w:cs="Arial"/>
          <w:b/>
          <w:sz w:val="20"/>
          <w:szCs w:val="20"/>
        </w:rPr>
      </w:pPr>
    </w:p>
    <w:p w14:paraId="3854586D" w14:textId="77777777" w:rsidR="00560414" w:rsidRDefault="00560414" w:rsidP="00560414">
      <w:pPr>
        <w:ind w:left="3540"/>
        <w:jc w:val="both"/>
        <w:rPr>
          <w:rFonts w:ascii="Arial" w:hAnsi="Arial" w:cs="Arial"/>
          <w:sz w:val="20"/>
          <w:szCs w:val="20"/>
        </w:rPr>
      </w:pPr>
      <w:r>
        <w:rPr>
          <w:rFonts w:ascii="Arial" w:hAnsi="Arial" w:cs="Arial"/>
          <w:b/>
          <w:sz w:val="20"/>
          <w:szCs w:val="20"/>
        </w:rPr>
        <w:t>Art.</w:t>
      </w:r>
      <w:r>
        <w:rPr>
          <w:rFonts w:ascii="Arial" w:hAnsi="Arial" w:cs="Arial"/>
          <w:sz w:val="20"/>
          <w:szCs w:val="20"/>
        </w:rPr>
        <w:t xml:space="preserve"> </w:t>
      </w:r>
      <w:r w:rsidRPr="00560414">
        <w:rPr>
          <w:rFonts w:ascii="Arial" w:hAnsi="Arial" w:cs="Arial"/>
          <w:b/>
          <w:sz w:val="20"/>
          <w:szCs w:val="20"/>
        </w:rPr>
        <w:t>217º-A</w:t>
      </w:r>
      <w:r>
        <w:rPr>
          <w:rFonts w:ascii="Arial" w:hAnsi="Arial" w:cs="Arial"/>
          <w:sz w:val="20"/>
          <w:szCs w:val="20"/>
        </w:rPr>
        <w:t xml:space="preserve"> – Ter conjunção carnal ou praticar outro ato libidinoso com menor de 14 (quatose) anos: </w:t>
      </w:r>
    </w:p>
    <w:p w14:paraId="03049148" w14:textId="310431B1" w:rsidR="00AD0C0F" w:rsidRDefault="00560414" w:rsidP="00560414">
      <w:pPr>
        <w:ind w:left="3540"/>
        <w:jc w:val="both"/>
        <w:rPr>
          <w:rFonts w:ascii="Arial" w:hAnsi="Arial" w:cs="Arial"/>
          <w:sz w:val="20"/>
          <w:szCs w:val="20"/>
        </w:rPr>
      </w:pPr>
      <w:r>
        <w:rPr>
          <w:rFonts w:ascii="Arial" w:hAnsi="Arial" w:cs="Arial"/>
          <w:sz w:val="20"/>
          <w:szCs w:val="20"/>
        </w:rPr>
        <w:t>Pena – Reclusão, de 08 (oito) a 15 (quinze) anos.</w:t>
      </w:r>
    </w:p>
    <w:p w14:paraId="54FC11AC" w14:textId="77777777" w:rsidR="00560414" w:rsidRDefault="00560414" w:rsidP="00560414">
      <w:pPr>
        <w:ind w:left="3540"/>
        <w:jc w:val="both"/>
        <w:rPr>
          <w:rFonts w:ascii="Arial" w:hAnsi="Arial" w:cs="Arial"/>
          <w:sz w:val="20"/>
          <w:szCs w:val="20"/>
        </w:rPr>
      </w:pPr>
      <w:r w:rsidRPr="00560414">
        <w:rPr>
          <w:rFonts w:ascii="Arial" w:hAnsi="Arial" w:cs="Arial"/>
          <w:sz w:val="20"/>
          <w:szCs w:val="20"/>
        </w:rPr>
        <w:t>[.</w:t>
      </w:r>
      <w:r>
        <w:rPr>
          <w:rFonts w:ascii="Arial" w:hAnsi="Arial" w:cs="Arial"/>
          <w:sz w:val="20"/>
          <w:szCs w:val="20"/>
        </w:rPr>
        <w:t xml:space="preserve">..] Parágrafo 4º - Se da conduta resulta morte: </w:t>
      </w:r>
    </w:p>
    <w:p w14:paraId="08C9AB21" w14:textId="4363043A" w:rsidR="00560414" w:rsidRPr="00AD0C0F" w:rsidRDefault="00560414" w:rsidP="00560414">
      <w:pPr>
        <w:ind w:left="3540"/>
        <w:jc w:val="both"/>
        <w:rPr>
          <w:rFonts w:ascii="Arial" w:hAnsi="Arial" w:cs="Arial"/>
          <w:sz w:val="20"/>
          <w:szCs w:val="20"/>
        </w:rPr>
      </w:pPr>
      <w:r>
        <w:rPr>
          <w:rFonts w:ascii="Arial" w:hAnsi="Arial" w:cs="Arial"/>
          <w:sz w:val="20"/>
          <w:szCs w:val="20"/>
        </w:rPr>
        <w:t>Pena – Reclusão de 12 (doze) a 30 (trinta) anos.</w:t>
      </w:r>
    </w:p>
    <w:p w14:paraId="3F385B74" w14:textId="77777777" w:rsidR="00707F5B" w:rsidRPr="00AD0C0F" w:rsidRDefault="00707F5B" w:rsidP="00AD0C0F">
      <w:pPr>
        <w:ind w:left="3540"/>
        <w:jc w:val="both"/>
        <w:rPr>
          <w:rFonts w:ascii="Arial" w:hAnsi="Arial" w:cs="Arial"/>
          <w:sz w:val="20"/>
          <w:szCs w:val="20"/>
        </w:rPr>
      </w:pPr>
    </w:p>
    <w:p w14:paraId="7019588A" w14:textId="77777777" w:rsidR="00707F5B" w:rsidRPr="000E2F1D" w:rsidRDefault="00707F5B" w:rsidP="00707F5B">
      <w:pPr>
        <w:autoSpaceDE w:val="0"/>
        <w:autoSpaceDN w:val="0"/>
        <w:adjustRightInd w:val="0"/>
        <w:spacing w:line="360" w:lineRule="auto"/>
        <w:jc w:val="both"/>
        <w:rPr>
          <w:rFonts w:ascii="Arial" w:hAnsi="Arial" w:cs="Arial"/>
        </w:rPr>
      </w:pPr>
      <w:r w:rsidRPr="000E2F1D">
        <w:rPr>
          <w:rFonts w:ascii="Arial" w:hAnsi="Arial" w:cs="Arial"/>
        </w:rPr>
        <w:t xml:space="preserve">A violência sexual deixa marcas muito profundas nas crianças e adolescentes, que muitas vezes são escondidas pelo medo. O município de </w:t>
      </w:r>
      <w:r w:rsidR="00BD691A" w:rsidRPr="000E2F1D">
        <w:rPr>
          <w:rFonts w:ascii="Arial" w:hAnsi="Arial" w:cs="Arial"/>
        </w:rPr>
        <w:t>Aripuanã</w:t>
      </w:r>
      <w:r w:rsidRPr="000E2F1D">
        <w:rPr>
          <w:rFonts w:ascii="Arial" w:hAnsi="Arial" w:cs="Arial"/>
        </w:rPr>
        <w:t xml:space="preserve"> tem percorrido um caminho importante para tirar esta e outras violações dos direitos das crianças e dos adolescentes da invisibilidade. A realização do </w:t>
      </w:r>
      <w:r w:rsidRPr="000E2F1D">
        <w:rPr>
          <w:rFonts w:ascii="Arial" w:hAnsi="Arial" w:cs="Arial"/>
          <w:b/>
        </w:rPr>
        <w:t xml:space="preserve">Plano Municipal de Enfrentamento à Violência Sexual contra Crianças e Adolescentes </w:t>
      </w:r>
      <w:r w:rsidRPr="000E2F1D">
        <w:rPr>
          <w:rFonts w:ascii="Arial" w:hAnsi="Arial" w:cs="Arial"/>
        </w:rPr>
        <w:t xml:space="preserve">representará um marco significativo nesta caminhada porque criará as condições para o fortalecimento das políticas e ações de enfrentamento dessas violências, para que estas práticas, a cada dia, façam menos parte do nosso cotidiano.  </w:t>
      </w:r>
    </w:p>
    <w:p w14:paraId="2FEAFE16" w14:textId="77777777" w:rsidR="004C51AD" w:rsidRDefault="004C51AD" w:rsidP="00C66A3C">
      <w:pPr>
        <w:autoSpaceDE w:val="0"/>
        <w:autoSpaceDN w:val="0"/>
        <w:adjustRightInd w:val="0"/>
        <w:spacing w:line="360" w:lineRule="auto"/>
        <w:jc w:val="both"/>
        <w:rPr>
          <w:rFonts w:ascii="Trebuchet MS" w:hAnsi="Trebuchet MS" w:cs="Arial"/>
          <w:color w:val="000000"/>
        </w:rPr>
      </w:pPr>
    </w:p>
    <w:p w14:paraId="65224EFB" w14:textId="77777777" w:rsidR="004C51AD" w:rsidRPr="000E2F1D" w:rsidRDefault="004C51AD" w:rsidP="00255B96">
      <w:pPr>
        <w:autoSpaceDE w:val="0"/>
        <w:autoSpaceDN w:val="0"/>
        <w:adjustRightInd w:val="0"/>
        <w:spacing w:line="360" w:lineRule="auto"/>
        <w:ind w:firstLine="567"/>
        <w:jc w:val="both"/>
        <w:rPr>
          <w:rFonts w:ascii="Trebuchet MS" w:hAnsi="Trebuchet MS" w:cs="Arial"/>
          <w:color w:val="000000"/>
        </w:rPr>
      </w:pPr>
    </w:p>
    <w:p w14:paraId="703CEDD7" w14:textId="77777777" w:rsidR="00F22EDF" w:rsidRPr="000E2F1D" w:rsidRDefault="00F22EDF" w:rsidP="00490C5B">
      <w:pPr>
        <w:pStyle w:val="PargrafodaLista"/>
        <w:numPr>
          <w:ilvl w:val="0"/>
          <w:numId w:val="8"/>
        </w:numPr>
        <w:spacing w:line="360" w:lineRule="auto"/>
        <w:jc w:val="both"/>
        <w:rPr>
          <w:rFonts w:ascii="Arial" w:hAnsi="Arial" w:cs="Arial"/>
          <w:b/>
        </w:rPr>
      </w:pPr>
      <w:r w:rsidRPr="000E2F1D">
        <w:rPr>
          <w:rFonts w:ascii="Arial" w:hAnsi="Arial" w:cs="Arial"/>
          <w:b/>
        </w:rPr>
        <w:t>OBJETIVO DO PLANO</w:t>
      </w:r>
    </w:p>
    <w:p w14:paraId="6C7D3834" w14:textId="77777777" w:rsidR="00F22EDF" w:rsidRPr="000E2F1D" w:rsidRDefault="00F22EDF" w:rsidP="00F22EDF">
      <w:pPr>
        <w:spacing w:line="360" w:lineRule="auto"/>
        <w:jc w:val="both"/>
        <w:rPr>
          <w:rFonts w:ascii="Arial" w:hAnsi="Arial" w:cs="Arial"/>
          <w:b/>
        </w:rPr>
      </w:pPr>
    </w:p>
    <w:p w14:paraId="1AE220B3" w14:textId="77777777" w:rsidR="00C771DA" w:rsidRPr="000E2F1D" w:rsidRDefault="003B0B04" w:rsidP="00C771DA">
      <w:pPr>
        <w:spacing w:line="360" w:lineRule="auto"/>
        <w:jc w:val="both"/>
        <w:rPr>
          <w:rFonts w:ascii="Arial" w:hAnsi="Arial" w:cs="Arial"/>
        </w:rPr>
      </w:pPr>
      <w:r w:rsidRPr="000E2F1D">
        <w:rPr>
          <w:rFonts w:ascii="Arial" w:hAnsi="Arial" w:cs="Arial"/>
        </w:rPr>
        <w:t>Estruturar</w:t>
      </w:r>
      <w:r w:rsidR="00F22EDF" w:rsidRPr="000E2F1D">
        <w:rPr>
          <w:rFonts w:ascii="Arial" w:hAnsi="Arial" w:cs="Arial"/>
        </w:rPr>
        <w:t xml:space="preserve"> um conjunto de ações que permita</w:t>
      </w:r>
      <w:r w:rsidRPr="000E2F1D">
        <w:rPr>
          <w:rFonts w:ascii="Arial" w:hAnsi="Arial" w:cs="Arial"/>
        </w:rPr>
        <w:t>, de forma articulada e integrada,</w:t>
      </w:r>
      <w:r w:rsidR="00F22EDF" w:rsidRPr="000E2F1D">
        <w:rPr>
          <w:rFonts w:ascii="Arial" w:hAnsi="Arial" w:cs="Arial"/>
        </w:rPr>
        <w:t xml:space="preserve"> a intervenção e o enfrentamento da violência sexual contra crianças e adolescentes no município </w:t>
      </w:r>
      <w:r w:rsidR="001E5FAA" w:rsidRPr="000E2F1D">
        <w:rPr>
          <w:rFonts w:ascii="Arial" w:hAnsi="Arial" w:cs="Arial"/>
        </w:rPr>
        <w:t xml:space="preserve">de </w:t>
      </w:r>
      <w:r w:rsidR="0090218D" w:rsidRPr="000E2F1D">
        <w:rPr>
          <w:rFonts w:ascii="Arial" w:hAnsi="Arial" w:cs="Arial"/>
        </w:rPr>
        <w:t>Aripuanã</w:t>
      </w:r>
      <w:r w:rsidRPr="000E2F1D">
        <w:rPr>
          <w:rFonts w:ascii="Arial" w:hAnsi="Arial" w:cs="Arial"/>
        </w:rPr>
        <w:t>.</w:t>
      </w:r>
    </w:p>
    <w:p w14:paraId="700D259A" w14:textId="77777777" w:rsidR="00C771DA" w:rsidRPr="000E2F1D" w:rsidRDefault="00C771DA" w:rsidP="00C771DA">
      <w:pPr>
        <w:autoSpaceDE w:val="0"/>
        <w:autoSpaceDN w:val="0"/>
        <w:adjustRightInd w:val="0"/>
        <w:spacing w:line="360" w:lineRule="auto"/>
        <w:jc w:val="both"/>
        <w:rPr>
          <w:rFonts w:ascii="Arial" w:hAnsi="Arial" w:cs="Arial"/>
          <w:b/>
        </w:rPr>
      </w:pPr>
    </w:p>
    <w:p w14:paraId="43687616" w14:textId="77777777" w:rsidR="00C771DA" w:rsidRPr="000E2F1D" w:rsidRDefault="00C771DA" w:rsidP="00C771DA">
      <w:pPr>
        <w:autoSpaceDE w:val="0"/>
        <w:autoSpaceDN w:val="0"/>
        <w:adjustRightInd w:val="0"/>
        <w:spacing w:line="360" w:lineRule="auto"/>
        <w:jc w:val="both"/>
        <w:rPr>
          <w:rFonts w:ascii="Arial" w:hAnsi="Arial" w:cs="Arial"/>
          <w:b/>
        </w:rPr>
      </w:pPr>
    </w:p>
    <w:p w14:paraId="19870EA0" w14:textId="77777777" w:rsidR="00C771DA" w:rsidRPr="000E2F1D" w:rsidRDefault="00C771DA" w:rsidP="00490C5B">
      <w:pPr>
        <w:pStyle w:val="PargrafodaLista"/>
        <w:numPr>
          <w:ilvl w:val="0"/>
          <w:numId w:val="8"/>
        </w:numPr>
        <w:spacing w:line="360" w:lineRule="auto"/>
        <w:jc w:val="both"/>
        <w:rPr>
          <w:rFonts w:ascii="Arial" w:hAnsi="Arial" w:cs="Arial"/>
          <w:b/>
        </w:rPr>
      </w:pPr>
      <w:r w:rsidRPr="000E2F1D">
        <w:rPr>
          <w:rFonts w:ascii="Arial" w:hAnsi="Arial" w:cs="Arial"/>
          <w:b/>
        </w:rPr>
        <w:t>EIXOS ESTRATÉGICOS DO PLANO</w:t>
      </w:r>
    </w:p>
    <w:p w14:paraId="6D48C16D" w14:textId="77777777" w:rsidR="00C771DA" w:rsidRPr="000E2F1D" w:rsidRDefault="00C771DA" w:rsidP="00C771DA">
      <w:pPr>
        <w:autoSpaceDE w:val="0"/>
        <w:autoSpaceDN w:val="0"/>
        <w:adjustRightInd w:val="0"/>
        <w:spacing w:line="360" w:lineRule="auto"/>
        <w:jc w:val="both"/>
        <w:rPr>
          <w:rFonts w:ascii="Arial" w:hAnsi="Arial" w:cs="Arial"/>
          <w:b/>
        </w:rPr>
      </w:pPr>
    </w:p>
    <w:p w14:paraId="1B31605F" w14:textId="77777777" w:rsidR="00C771DA" w:rsidRPr="000E2F1D" w:rsidRDefault="00C771DA" w:rsidP="00C771DA">
      <w:pPr>
        <w:autoSpaceDE w:val="0"/>
        <w:autoSpaceDN w:val="0"/>
        <w:adjustRightInd w:val="0"/>
        <w:spacing w:line="360" w:lineRule="auto"/>
        <w:jc w:val="both"/>
        <w:rPr>
          <w:rFonts w:ascii="Arial" w:hAnsi="Arial" w:cs="Arial"/>
        </w:rPr>
      </w:pPr>
      <w:r w:rsidRPr="000E2F1D">
        <w:rPr>
          <w:rFonts w:ascii="Arial" w:hAnsi="Arial" w:cs="Arial"/>
          <w:b/>
        </w:rPr>
        <w:t xml:space="preserve">O Plano Municipal de Enfrentamento à Violência Sexual contra Crianças e Adolescentes de Aripuanã </w:t>
      </w:r>
      <w:r w:rsidRPr="000E2F1D">
        <w:rPr>
          <w:rFonts w:ascii="Arial" w:hAnsi="Arial" w:cs="Arial"/>
        </w:rPr>
        <w:t xml:space="preserve">estrutura-se a partir dos eixos do Plano Nacional de Enfrentamento à Violência Sexual contra Crianças e Adolescentes: </w:t>
      </w:r>
    </w:p>
    <w:p w14:paraId="504AD408" w14:textId="77777777" w:rsidR="00C771DA" w:rsidRPr="000E2F1D" w:rsidRDefault="00C771DA" w:rsidP="00C771DA">
      <w:pPr>
        <w:spacing w:line="360" w:lineRule="auto"/>
        <w:ind w:firstLine="567"/>
        <w:jc w:val="both"/>
        <w:rPr>
          <w:rFonts w:ascii="Arial" w:hAnsi="Arial" w:cs="Arial"/>
        </w:rPr>
      </w:pPr>
    </w:p>
    <w:p w14:paraId="61B52799" w14:textId="77777777" w:rsidR="00C771DA" w:rsidRPr="000E2F1D" w:rsidRDefault="00C771DA" w:rsidP="00C771DA">
      <w:pPr>
        <w:spacing w:line="360" w:lineRule="auto"/>
        <w:jc w:val="both"/>
        <w:rPr>
          <w:rFonts w:ascii="Arial" w:hAnsi="Arial" w:cs="Arial"/>
        </w:rPr>
      </w:pPr>
      <w:r w:rsidRPr="000E2F1D">
        <w:rPr>
          <w:rFonts w:ascii="Arial" w:hAnsi="Arial" w:cs="Arial"/>
          <w:b/>
        </w:rPr>
        <w:lastRenderedPageBreak/>
        <w:t>Prevenção -</w:t>
      </w:r>
      <w:r w:rsidRPr="000E2F1D">
        <w:rPr>
          <w:rFonts w:ascii="Arial" w:hAnsi="Arial" w:cs="Arial"/>
        </w:rPr>
        <w:t xml:space="preserve"> Assegurar ações preventivas contra o abuso e/ou exploração sexual de crianças e adolescentes, fundamentalmente pela educação, sensibilização, evitando ou reduzindo os riscos de violência e possibilitando a devida orientação para o fortalecimento da autodefesa.</w:t>
      </w:r>
    </w:p>
    <w:p w14:paraId="7DBCF99C" w14:textId="77777777" w:rsidR="00C771DA" w:rsidRPr="000E2F1D" w:rsidRDefault="00C771DA" w:rsidP="00C771DA">
      <w:pPr>
        <w:spacing w:line="360" w:lineRule="auto"/>
        <w:ind w:left="1287"/>
        <w:jc w:val="both"/>
        <w:rPr>
          <w:rFonts w:ascii="Arial" w:hAnsi="Arial" w:cs="Arial"/>
        </w:rPr>
      </w:pPr>
    </w:p>
    <w:p w14:paraId="55C0DE7D" w14:textId="77777777" w:rsidR="00C771DA" w:rsidRPr="000E2F1D" w:rsidRDefault="00C771DA" w:rsidP="00C771DA">
      <w:pPr>
        <w:spacing w:line="360" w:lineRule="auto"/>
        <w:jc w:val="both"/>
        <w:rPr>
          <w:rFonts w:ascii="Arial" w:hAnsi="Arial" w:cs="Arial"/>
        </w:rPr>
      </w:pPr>
      <w:r w:rsidRPr="000E2F1D">
        <w:rPr>
          <w:rFonts w:ascii="Arial" w:hAnsi="Arial" w:cs="Arial"/>
          <w:b/>
        </w:rPr>
        <w:t xml:space="preserve">Atenção - </w:t>
      </w:r>
      <w:r w:rsidRPr="000E2F1D">
        <w:rPr>
          <w:rFonts w:ascii="Arial" w:hAnsi="Arial" w:cs="Arial"/>
        </w:rPr>
        <w:t xml:space="preserve">Garantir o atendimento especializado, e em rede, às crianças e aos adolescentes em situação de abuso e/ou exploração sexual e às suas famílias, realizado por profissionais especializados e capacitados, assim como assegurar atendimento à pessoa que comete violência sexual, respeitando as diversidades de condição étnico-racial, gênero, religião cultura, orientação sexual etc. </w:t>
      </w:r>
    </w:p>
    <w:p w14:paraId="63245553" w14:textId="77777777" w:rsidR="00C771DA" w:rsidRPr="000E2F1D" w:rsidRDefault="00C771DA" w:rsidP="00C771DA">
      <w:pPr>
        <w:spacing w:line="360" w:lineRule="auto"/>
        <w:jc w:val="both"/>
        <w:rPr>
          <w:rFonts w:ascii="Arial" w:hAnsi="Arial" w:cs="Arial"/>
          <w:b/>
        </w:rPr>
      </w:pPr>
    </w:p>
    <w:p w14:paraId="03EA2AEC" w14:textId="77777777" w:rsidR="00C771DA" w:rsidRPr="000E2F1D" w:rsidRDefault="00C771DA" w:rsidP="00C771DA">
      <w:pPr>
        <w:spacing w:line="360" w:lineRule="auto"/>
        <w:jc w:val="both"/>
        <w:rPr>
          <w:rFonts w:ascii="Arial" w:hAnsi="Arial" w:cs="Arial"/>
        </w:rPr>
      </w:pPr>
      <w:r w:rsidRPr="000E2F1D">
        <w:rPr>
          <w:rFonts w:ascii="Arial" w:hAnsi="Arial" w:cs="Arial"/>
          <w:b/>
        </w:rPr>
        <w:t xml:space="preserve">Defesa e Responsabilização - </w:t>
      </w:r>
      <w:r w:rsidRPr="000E2F1D">
        <w:rPr>
          <w:rFonts w:ascii="Arial" w:hAnsi="Arial" w:cs="Arial"/>
        </w:rPr>
        <w:t xml:space="preserve">Atualizar o marco normativo sobre crimes sexuais no âmbito municipal, combater a impunidade, disponibilizar serviços de notificação e responsabilização qualificados, integrando os órgãos do Sistema de Garantia de Direitos para contraporem-se as ameaças e violações aos direitos da criança e do adolescente. </w:t>
      </w:r>
    </w:p>
    <w:p w14:paraId="497D4413" w14:textId="77777777" w:rsidR="00C771DA" w:rsidRPr="000E2F1D" w:rsidRDefault="00C771DA" w:rsidP="00C771DA">
      <w:pPr>
        <w:spacing w:line="360" w:lineRule="auto"/>
        <w:ind w:left="1287"/>
        <w:jc w:val="both"/>
        <w:rPr>
          <w:rFonts w:ascii="Arial" w:hAnsi="Arial" w:cs="Arial"/>
        </w:rPr>
      </w:pPr>
    </w:p>
    <w:p w14:paraId="65A96A69" w14:textId="77777777" w:rsidR="00C771DA" w:rsidRPr="000E2F1D" w:rsidRDefault="00C771DA" w:rsidP="00C771DA">
      <w:pPr>
        <w:spacing w:line="360" w:lineRule="auto"/>
        <w:jc w:val="both"/>
        <w:rPr>
          <w:rFonts w:ascii="Arial" w:hAnsi="Arial" w:cs="Arial"/>
          <w:color w:val="FF0000"/>
        </w:rPr>
      </w:pPr>
      <w:r w:rsidRPr="000E2F1D">
        <w:rPr>
          <w:rFonts w:ascii="Arial" w:hAnsi="Arial" w:cs="Arial"/>
          <w:b/>
        </w:rPr>
        <w:t>Comunicação e Mobilização Social -</w:t>
      </w:r>
      <w:r w:rsidRPr="000E2F1D">
        <w:rPr>
          <w:rFonts w:ascii="Arial" w:hAnsi="Arial" w:cs="Arial"/>
        </w:rPr>
        <w:t xml:space="preserve"> Fortalecer as articulações locais, envolvendo as redes, fóruns, comissões, conselhos, órgãos de comunicação e outros para o efetivo enfrentamento ao abuso e/ou exploração sexual de crianças e adolescentes, comprometendo a sociedade nas ações do Plano. </w:t>
      </w:r>
    </w:p>
    <w:p w14:paraId="2F64325C" w14:textId="77777777" w:rsidR="00C771DA" w:rsidRPr="000E2F1D" w:rsidRDefault="00C771DA" w:rsidP="00C771DA">
      <w:pPr>
        <w:spacing w:line="360" w:lineRule="auto"/>
        <w:ind w:left="1287"/>
        <w:jc w:val="both"/>
        <w:rPr>
          <w:rFonts w:ascii="Arial" w:hAnsi="Arial" w:cs="Arial"/>
        </w:rPr>
      </w:pPr>
    </w:p>
    <w:p w14:paraId="31ECC2B2" w14:textId="77777777" w:rsidR="00C771DA" w:rsidRPr="000E2F1D" w:rsidRDefault="00C771DA" w:rsidP="00C771DA">
      <w:pPr>
        <w:spacing w:line="360" w:lineRule="auto"/>
        <w:jc w:val="both"/>
        <w:rPr>
          <w:rFonts w:ascii="Arial" w:hAnsi="Arial" w:cs="Arial"/>
        </w:rPr>
      </w:pPr>
      <w:r w:rsidRPr="000E2F1D">
        <w:rPr>
          <w:rFonts w:ascii="Arial" w:hAnsi="Arial" w:cs="Arial"/>
          <w:b/>
        </w:rPr>
        <w:t xml:space="preserve">Participação e Protagonismo - </w:t>
      </w:r>
      <w:r w:rsidRPr="000E2F1D">
        <w:rPr>
          <w:rFonts w:ascii="Arial" w:hAnsi="Arial" w:cs="Arial"/>
        </w:rPr>
        <w:t xml:space="preserve">Promover a participação ativa de crianças e adolescentes pela defesa de seus direitos na elaboração e execução de políticas de proteção, e em espaços de promoção de seus direitos, como conselhos, fóruns, programas, além de buscar a qualificação da prática das instituições que trabalham com crianças, adolescentes e jovens. </w:t>
      </w:r>
    </w:p>
    <w:p w14:paraId="515A6951" w14:textId="77777777" w:rsidR="00C771DA" w:rsidRPr="000E2F1D" w:rsidRDefault="00C771DA" w:rsidP="00C771DA">
      <w:pPr>
        <w:spacing w:line="360" w:lineRule="auto"/>
        <w:ind w:left="1287"/>
        <w:jc w:val="both"/>
        <w:rPr>
          <w:rFonts w:ascii="Arial" w:hAnsi="Arial" w:cs="Arial"/>
        </w:rPr>
      </w:pPr>
    </w:p>
    <w:p w14:paraId="1487385F" w14:textId="77777777" w:rsidR="00C771DA" w:rsidRPr="000E2F1D" w:rsidRDefault="00C771DA" w:rsidP="00C771DA">
      <w:pPr>
        <w:spacing w:line="360" w:lineRule="auto"/>
        <w:jc w:val="both"/>
        <w:rPr>
          <w:rFonts w:ascii="Arial" w:hAnsi="Arial" w:cs="Arial"/>
          <w:color w:val="FF0000"/>
        </w:rPr>
      </w:pPr>
      <w:r w:rsidRPr="000E2F1D">
        <w:rPr>
          <w:rFonts w:ascii="Arial" w:hAnsi="Arial" w:cs="Arial"/>
          <w:b/>
        </w:rPr>
        <w:t xml:space="preserve">Estudos e Pesquisas - </w:t>
      </w:r>
      <w:r w:rsidRPr="000E2F1D">
        <w:rPr>
          <w:rFonts w:ascii="Arial" w:hAnsi="Arial" w:cs="Arial"/>
        </w:rPr>
        <w:t xml:space="preserve">Conhecer as expressões do abuso e/ou exploração sexual de crianças e adolescentes por meio de diagnósticos, levantamento de dados, estudos e pesquisas. Monitorar e avaliar a efetivação do Plano Municipal. </w:t>
      </w:r>
    </w:p>
    <w:p w14:paraId="228A563A" w14:textId="77777777" w:rsidR="00C771DA" w:rsidRPr="000E2F1D" w:rsidRDefault="00C771DA" w:rsidP="00C771DA">
      <w:pPr>
        <w:tabs>
          <w:tab w:val="left" w:pos="2535"/>
        </w:tabs>
        <w:spacing w:after="120" w:line="276" w:lineRule="auto"/>
        <w:jc w:val="both"/>
        <w:rPr>
          <w:rFonts w:ascii="Arial" w:hAnsi="Arial" w:cs="Arial"/>
        </w:rPr>
      </w:pPr>
      <w:r w:rsidRPr="000E2F1D">
        <w:rPr>
          <w:rFonts w:ascii="Arial" w:hAnsi="Arial" w:cs="Arial"/>
        </w:rPr>
        <w:tab/>
      </w:r>
    </w:p>
    <w:p w14:paraId="301AAE03" w14:textId="77777777" w:rsidR="00C771DA" w:rsidRPr="000E2F1D" w:rsidRDefault="00C771DA" w:rsidP="00C771DA">
      <w:pPr>
        <w:autoSpaceDE w:val="0"/>
        <w:autoSpaceDN w:val="0"/>
        <w:adjustRightInd w:val="0"/>
        <w:spacing w:line="360" w:lineRule="auto"/>
        <w:jc w:val="both"/>
        <w:rPr>
          <w:rFonts w:ascii="Arial" w:hAnsi="Arial" w:cs="Arial"/>
        </w:rPr>
      </w:pPr>
      <w:r w:rsidRPr="000E2F1D">
        <w:rPr>
          <w:rFonts w:ascii="Arial" w:hAnsi="Arial" w:cs="Arial"/>
        </w:rPr>
        <w:lastRenderedPageBreak/>
        <w:t>Em cada eixo, configura-se os objetivos específicos, as ações, os responsáveis, as metas, os prazos e os indicadores e parceiros e deve ser implementado de forma articulada e integrada.</w:t>
      </w:r>
    </w:p>
    <w:p w14:paraId="0A9272BF" w14:textId="77777777" w:rsidR="00C771DA" w:rsidRPr="000E2F1D" w:rsidRDefault="00C771DA" w:rsidP="00C771DA">
      <w:pPr>
        <w:tabs>
          <w:tab w:val="left" w:pos="2535"/>
        </w:tabs>
        <w:spacing w:after="120" w:line="276" w:lineRule="auto"/>
        <w:jc w:val="both"/>
        <w:rPr>
          <w:rFonts w:ascii="Arial" w:hAnsi="Arial" w:cs="Arial"/>
        </w:rPr>
      </w:pPr>
    </w:p>
    <w:p w14:paraId="2F48D212" w14:textId="77777777" w:rsidR="00C771DA" w:rsidRPr="000E2F1D" w:rsidRDefault="00C771DA" w:rsidP="00C771DA">
      <w:pPr>
        <w:spacing w:line="360" w:lineRule="auto"/>
        <w:jc w:val="both"/>
        <w:rPr>
          <w:rFonts w:ascii="Arial" w:hAnsi="Arial" w:cs="Arial"/>
        </w:rPr>
      </w:pPr>
    </w:p>
    <w:p w14:paraId="17AFB75C" w14:textId="77777777" w:rsidR="00F22EDF" w:rsidRPr="000E2F1D" w:rsidRDefault="00F22EDF" w:rsidP="00027290">
      <w:pPr>
        <w:spacing w:line="360" w:lineRule="auto"/>
        <w:ind w:left="360"/>
        <w:jc w:val="both"/>
        <w:rPr>
          <w:rFonts w:ascii="Trebuchet MS" w:hAnsi="Trebuchet MS" w:cs="Arial"/>
        </w:rPr>
      </w:pPr>
    </w:p>
    <w:p w14:paraId="4B1A0E73" w14:textId="77777777" w:rsidR="00B14867" w:rsidRPr="000E2F1D" w:rsidRDefault="00B14867" w:rsidP="00B14867">
      <w:pPr>
        <w:spacing w:line="360" w:lineRule="auto"/>
        <w:ind w:left="720"/>
        <w:jc w:val="both"/>
        <w:rPr>
          <w:rFonts w:ascii="Trebuchet MS" w:hAnsi="Trebuchet MS" w:cs="Arial"/>
        </w:rPr>
      </w:pPr>
    </w:p>
    <w:p w14:paraId="41A93D4D" w14:textId="77777777" w:rsidR="00D73AFA" w:rsidRPr="000E2F1D" w:rsidRDefault="00D73AFA" w:rsidP="00D73AFA">
      <w:pPr>
        <w:tabs>
          <w:tab w:val="left" w:pos="5245"/>
        </w:tabs>
        <w:spacing w:after="120" w:line="276" w:lineRule="auto"/>
        <w:rPr>
          <w:rFonts w:ascii="Trebuchet MS" w:hAnsi="Trebuchet MS" w:cs="Arial"/>
        </w:rPr>
      </w:pPr>
    </w:p>
    <w:p w14:paraId="14A17F8D" w14:textId="77777777" w:rsidR="00D73AFA" w:rsidRPr="000E2F1D" w:rsidRDefault="00D73AFA" w:rsidP="00D73AFA">
      <w:pPr>
        <w:tabs>
          <w:tab w:val="left" w:pos="5245"/>
        </w:tabs>
        <w:spacing w:after="120" w:line="276" w:lineRule="auto"/>
        <w:rPr>
          <w:rFonts w:ascii="Trebuchet MS" w:hAnsi="Trebuchet MS" w:cs="Arial"/>
        </w:rPr>
      </w:pPr>
    </w:p>
    <w:p w14:paraId="12A71021" w14:textId="77777777" w:rsidR="00D73AFA" w:rsidRPr="000E2F1D" w:rsidRDefault="00D73AFA" w:rsidP="00D73AFA">
      <w:pPr>
        <w:tabs>
          <w:tab w:val="left" w:pos="5245"/>
        </w:tabs>
        <w:spacing w:after="120" w:line="276" w:lineRule="auto"/>
        <w:rPr>
          <w:rFonts w:ascii="Trebuchet MS" w:hAnsi="Trebuchet MS" w:cs="Arial"/>
        </w:rPr>
      </w:pPr>
    </w:p>
    <w:p w14:paraId="2E22758A" w14:textId="77777777" w:rsidR="00D73AFA" w:rsidRPr="000E2F1D" w:rsidRDefault="00D73AFA" w:rsidP="00D73AFA">
      <w:pPr>
        <w:tabs>
          <w:tab w:val="left" w:pos="5245"/>
        </w:tabs>
        <w:spacing w:after="120" w:line="276" w:lineRule="auto"/>
        <w:rPr>
          <w:rFonts w:ascii="Trebuchet MS" w:hAnsi="Trebuchet MS" w:cs="Arial"/>
        </w:rPr>
      </w:pPr>
    </w:p>
    <w:p w14:paraId="7B0407C5" w14:textId="77777777" w:rsidR="00D73AFA" w:rsidRPr="000E2F1D" w:rsidRDefault="00D73AFA" w:rsidP="00D73AFA">
      <w:pPr>
        <w:tabs>
          <w:tab w:val="left" w:pos="5245"/>
        </w:tabs>
        <w:spacing w:after="120" w:line="276" w:lineRule="auto"/>
        <w:rPr>
          <w:rFonts w:ascii="Trebuchet MS" w:hAnsi="Trebuchet MS" w:cs="Arial"/>
        </w:rPr>
      </w:pPr>
    </w:p>
    <w:p w14:paraId="64AB0C32" w14:textId="77777777" w:rsidR="00D73AFA" w:rsidRPr="000E2F1D" w:rsidRDefault="00D73AFA" w:rsidP="00D73AFA">
      <w:pPr>
        <w:tabs>
          <w:tab w:val="left" w:pos="5245"/>
        </w:tabs>
        <w:spacing w:after="120" w:line="276" w:lineRule="auto"/>
        <w:rPr>
          <w:rFonts w:ascii="Trebuchet MS" w:hAnsi="Trebuchet MS" w:cs="Arial"/>
        </w:rPr>
      </w:pPr>
    </w:p>
    <w:p w14:paraId="10FFCF48" w14:textId="77777777" w:rsidR="00D73AFA" w:rsidRPr="000E2F1D" w:rsidRDefault="00D73AFA" w:rsidP="00D73AFA">
      <w:pPr>
        <w:tabs>
          <w:tab w:val="left" w:pos="5245"/>
        </w:tabs>
        <w:spacing w:after="120" w:line="276" w:lineRule="auto"/>
        <w:rPr>
          <w:rFonts w:ascii="Trebuchet MS" w:hAnsi="Trebuchet MS" w:cs="Arial"/>
        </w:rPr>
      </w:pPr>
    </w:p>
    <w:p w14:paraId="40BFACF6" w14:textId="77777777" w:rsidR="00D73AFA" w:rsidRPr="000E2F1D" w:rsidRDefault="00D73AFA" w:rsidP="00D73AFA">
      <w:pPr>
        <w:tabs>
          <w:tab w:val="left" w:pos="5245"/>
        </w:tabs>
        <w:spacing w:after="120" w:line="276" w:lineRule="auto"/>
        <w:rPr>
          <w:rFonts w:ascii="Trebuchet MS" w:hAnsi="Trebuchet MS" w:cs="Arial"/>
        </w:rPr>
      </w:pPr>
    </w:p>
    <w:p w14:paraId="145B2EDD" w14:textId="77777777" w:rsidR="00166F6D" w:rsidRPr="000E2F1D" w:rsidRDefault="00166F6D" w:rsidP="00D73AFA">
      <w:pPr>
        <w:tabs>
          <w:tab w:val="left" w:pos="5245"/>
        </w:tabs>
        <w:spacing w:after="120" w:line="276" w:lineRule="auto"/>
        <w:rPr>
          <w:rFonts w:ascii="Trebuchet MS" w:hAnsi="Trebuchet MS" w:cs="Arial"/>
        </w:rPr>
      </w:pPr>
    </w:p>
    <w:p w14:paraId="0921916E" w14:textId="77777777" w:rsidR="00166F6D" w:rsidRPr="000E2F1D" w:rsidRDefault="00166F6D" w:rsidP="00D73AFA">
      <w:pPr>
        <w:tabs>
          <w:tab w:val="left" w:pos="5245"/>
        </w:tabs>
        <w:spacing w:after="120" w:line="276" w:lineRule="auto"/>
        <w:rPr>
          <w:rFonts w:ascii="Trebuchet MS" w:hAnsi="Trebuchet MS" w:cs="Arial"/>
        </w:rPr>
      </w:pPr>
    </w:p>
    <w:p w14:paraId="67D4E4D4" w14:textId="77777777" w:rsidR="00D73AFA" w:rsidRPr="000E2F1D" w:rsidRDefault="00D73AFA" w:rsidP="00D73AFA">
      <w:pPr>
        <w:tabs>
          <w:tab w:val="left" w:pos="5245"/>
        </w:tabs>
        <w:spacing w:after="120" w:line="276" w:lineRule="auto"/>
        <w:rPr>
          <w:rFonts w:ascii="Trebuchet MS" w:hAnsi="Trebuchet MS" w:cs="Arial"/>
        </w:rPr>
      </w:pPr>
    </w:p>
    <w:p w14:paraId="6D5B77DF" w14:textId="77777777" w:rsidR="00DE586C" w:rsidRPr="000E2F1D" w:rsidRDefault="00DE586C" w:rsidP="00D73AFA">
      <w:pPr>
        <w:tabs>
          <w:tab w:val="left" w:pos="5245"/>
        </w:tabs>
        <w:spacing w:after="120" w:line="276" w:lineRule="auto"/>
        <w:rPr>
          <w:rFonts w:ascii="Trebuchet MS" w:hAnsi="Trebuchet MS" w:cs="Arial"/>
          <w:b/>
        </w:rPr>
        <w:sectPr w:rsidR="00DE586C" w:rsidRPr="000E2F1D" w:rsidSect="00DA411C">
          <w:headerReference w:type="default" r:id="rId13"/>
          <w:footerReference w:type="even" r:id="rId14"/>
          <w:footerReference w:type="default" r:id="rId15"/>
          <w:pgSz w:w="11906" w:h="16838"/>
          <w:pgMar w:top="1417" w:right="1701" w:bottom="1417" w:left="1701" w:header="0" w:footer="397" w:gutter="0"/>
          <w:cols w:space="708"/>
          <w:docGrid w:linePitch="360"/>
        </w:sectPr>
      </w:pPr>
    </w:p>
    <w:p w14:paraId="6912A490" w14:textId="77777777" w:rsidR="007C013D" w:rsidRPr="00490C5B" w:rsidRDefault="007C013D" w:rsidP="007C013D">
      <w:pPr>
        <w:rPr>
          <w:rFonts w:ascii="Arial" w:hAnsi="Arial" w:cs="Arial"/>
          <w:b/>
          <w:color w:val="000000"/>
          <w:sz w:val="22"/>
          <w:szCs w:val="22"/>
        </w:rPr>
      </w:pPr>
    </w:p>
    <w:tbl>
      <w:tblPr>
        <w:tblW w:w="506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6"/>
      </w:tblGrid>
      <w:tr w:rsidR="003D7F7A" w:rsidRPr="00490C5B" w14:paraId="362E6F56" w14:textId="77777777" w:rsidTr="00DE586C">
        <w:trPr>
          <w:trHeight w:val="236"/>
        </w:trPr>
        <w:tc>
          <w:tcPr>
            <w:tcW w:w="5000" w:type="pct"/>
            <w:shd w:val="clear" w:color="auto" w:fill="auto"/>
          </w:tcPr>
          <w:p w14:paraId="0B402093" w14:textId="13EDA71B" w:rsidR="003D7F7A" w:rsidRPr="00490C5B" w:rsidRDefault="00C622BE" w:rsidP="003D7F7A">
            <w:pPr>
              <w:rPr>
                <w:rFonts w:ascii="Arial" w:hAnsi="Arial" w:cs="Arial"/>
                <w:b/>
                <w:sz w:val="22"/>
                <w:szCs w:val="22"/>
              </w:rPr>
            </w:pPr>
            <w:r>
              <w:rPr>
                <w:rFonts w:ascii="Arial" w:hAnsi="Arial" w:cs="Arial"/>
                <w:b/>
                <w:sz w:val="22"/>
                <w:szCs w:val="22"/>
              </w:rPr>
              <w:t>5</w:t>
            </w:r>
            <w:r w:rsidR="007D08E3" w:rsidRPr="00490C5B">
              <w:rPr>
                <w:rFonts w:ascii="Arial" w:hAnsi="Arial" w:cs="Arial"/>
                <w:b/>
                <w:sz w:val="22"/>
                <w:szCs w:val="22"/>
              </w:rPr>
              <w:t xml:space="preserve">.1 </w:t>
            </w:r>
            <w:r w:rsidR="003D7F7A" w:rsidRPr="00490C5B">
              <w:rPr>
                <w:rFonts w:ascii="Arial" w:hAnsi="Arial" w:cs="Arial"/>
                <w:b/>
                <w:sz w:val="22"/>
                <w:szCs w:val="22"/>
              </w:rPr>
              <w:t xml:space="preserve">EIXO: </w:t>
            </w:r>
            <w:r w:rsidR="0002702A" w:rsidRPr="00490C5B">
              <w:rPr>
                <w:rFonts w:ascii="Arial" w:hAnsi="Arial" w:cs="Arial"/>
                <w:b/>
                <w:sz w:val="22"/>
                <w:szCs w:val="22"/>
              </w:rPr>
              <w:t>PREVENÇÃO</w:t>
            </w:r>
          </w:p>
        </w:tc>
      </w:tr>
    </w:tbl>
    <w:p w14:paraId="2E71F81B" w14:textId="77777777" w:rsidR="003D7F7A" w:rsidRPr="00490C5B" w:rsidRDefault="003D7F7A" w:rsidP="003D7F7A">
      <w:pPr>
        <w:rPr>
          <w:rFonts w:ascii="Arial" w:hAnsi="Arial" w:cs="Arial"/>
          <w:b/>
          <w:sz w:val="22"/>
          <w:szCs w:val="22"/>
        </w:rPr>
      </w:pPr>
    </w:p>
    <w:p w14:paraId="6547F0AF" w14:textId="77777777" w:rsidR="003E1D9D" w:rsidRPr="00490C5B" w:rsidRDefault="003E1D9D" w:rsidP="003D7F7A">
      <w:pPr>
        <w:rPr>
          <w:rFonts w:ascii="Arial" w:hAnsi="Arial" w:cs="Arial"/>
          <w:b/>
          <w:sz w:val="22"/>
          <w:szCs w:val="22"/>
        </w:rPr>
      </w:pPr>
    </w:p>
    <w:tbl>
      <w:tblPr>
        <w:tblW w:w="506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6"/>
      </w:tblGrid>
      <w:tr w:rsidR="003D7F7A" w:rsidRPr="00490C5B" w14:paraId="78E2B31F" w14:textId="77777777" w:rsidTr="0042277D">
        <w:trPr>
          <w:trHeight w:val="236"/>
        </w:trPr>
        <w:tc>
          <w:tcPr>
            <w:tcW w:w="5000" w:type="pct"/>
            <w:shd w:val="clear" w:color="auto" w:fill="auto"/>
          </w:tcPr>
          <w:p w14:paraId="13E9515A" w14:textId="77777777" w:rsidR="003D7F7A" w:rsidRPr="00490C5B" w:rsidRDefault="003D7F7A" w:rsidP="00DE586C">
            <w:pPr>
              <w:jc w:val="both"/>
              <w:rPr>
                <w:rFonts w:ascii="Arial" w:hAnsi="Arial" w:cs="Arial"/>
                <w:b/>
                <w:sz w:val="22"/>
                <w:szCs w:val="22"/>
              </w:rPr>
            </w:pPr>
            <w:r w:rsidRPr="00490C5B">
              <w:rPr>
                <w:rFonts w:ascii="Arial" w:hAnsi="Arial" w:cs="Arial"/>
                <w:b/>
                <w:sz w:val="22"/>
                <w:szCs w:val="22"/>
              </w:rPr>
              <w:t xml:space="preserve">OBJETIVO GERAL: </w:t>
            </w:r>
            <w:r w:rsidR="00497518" w:rsidRPr="00490C5B">
              <w:rPr>
                <w:rFonts w:ascii="Arial" w:hAnsi="Arial" w:cs="Arial"/>
                <w:sz w:val="22"/>
                <w:szCs w:val="22"/>
              </w:rPr>
              <w:t>Assegurar ações preventivas contra o abuso e/ou exploração sexual de crianças e adolescentes, fundamentalmente pela educação, sensibilização, evitando ou reduzindo os riscos de violência e possibilitando a devida orientação para o fortalecimento da autodefesa.</w:t>
            </w:r>
          </w:p>
        </w:tc>
      </w:tr>
    </w:tbl>
    <w:p w14:paraId="2BFEACC4" w14:textId="77777777" w:rsidR="003D7F7A" w:rsidRPr="00490C5B" w:rsidRDefault="003D7F7A" w:rsidP="003D7F7A">
      <w:pPr>
        <w:rPr>
          <w:rFonts w:ascii="Arial" w:hAnsi="Arial" w:cs="Arial"/>
          <w:b/>
          <w:sz w:val="22"/>
          <w:szCs w:val="22"/>
        </w:rPr>
      </w:pPr>
    </w:p>
    <w:tbl>
      <w:tblPr>
        <w:tblW w:w="507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3"/>
        <w:gridCol w:w="2887"/>
        <w:gridCol w:w="1443"/>
        <w:gridCol w:w="1963"/>
        <w:gridCol w:w="979"/>
        <w:gridCol w:w="2128"/>
        <w:gridCol w:w="2021"/>
      </w:tblGrid>
      <w:tr w:rsidR="00851D22" w:rsidRPr="00490C5B" w14:paraId="059BE762" w14:textId="77777777" w:rsidTr="0042277D">
        <w:trPr>
          <w:trHeight w:val="405"/>
        </w:trPr>
        <w:tc>
          <w:tcPr>
            <w:tcW w:w="1044" w:type="pct"/>
            <w:shd w:val="clear" w:color="auto" w:fill="auto"/>
            <w:vAlign w:val="center"/>
          </w:tcPr>
          <w:p w14:paraId="6436A275"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OBJETIVOS ESPECÍFICOS</w:t>
            </w:r>
          </w:p>
        </w:tc>
        <w:tc>
          <w:tcPr>
            <w:tcW w:w="1000" w:type="pct"/>
            <w:vAlign w:val="center"/>
          </w:tcPr>
          <w:p w14:paraId="1F0358BE"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AÇÕES PRIORITÁRIAS</w:t>
            </w:r>
          </w:p>
        </w:tc>
        <w:tc>
          <w:tcPr>
            <w:tcW w:w="500" w:type="pct"/>
            <w:vAlign w:val="center"/>
          </w:tcPr>
          <w:p w14:paraId="5E703CA0"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METAS</w:t>
            </w:r>
          </w:p>
        </w:tc>
        <w:tc>
          <w:tcPr>
            <w:tcW w:w="680" w:type="pct"/>
            <w:vAlign w:val="center"/>
          </w:tcPr>
          <w:p w14:paraId="12D2AA88"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RESPONSÁVEIS</w:t>
            </w:r>
          </w:p>
        </w:tc>
        <w:tc>
          <w:tcPr>
            <w:tcW w:w="339" w:type="pct"/>
            <w:shd w:val="clear" w:color="auto" w:fill="auto"/>
            <w:vAlign w:val="center"/>
          </w:tcPr>
          <w:p w14:paraId="36E4E62B"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PRAZO</w:t>
            </w:r>
          </w:p>
        </w:tc>
        <w:tc>
          <w:tcPr>
            <w:tcW w:w="737" w:type="pct"/>
            <w:shd w:val="clear" w:color="auto" w:fill="auto"/>
            <w:vAlign w:val="center"/>
          </w:tcPr>
          <w:p w14:paraId="065ED365"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INDICADORES  E INSTRUMENTOS DE AFERIÇÃO E AVALIAÇÃO</w:t>
            </w:r>
          </w:p>
        </w:tc>
        <w:tc>
          <w:tcPr>
            <w:tcW w:w="700" w:type="pct"/>
            <w:vAlign w:val="center"/>
          </w:tcPr>
          <w:p w14:paraId="7EE08003"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PARCEIROS</w:t>
            </w:r>
          </w:p>
        </w:tc>
      </w:tr>
      <w:tr w:rsidR="00851D22" w:rsidRPr="00490C5B" w14:paraId="1E7A1F14" w14:textId="77777777" w:rsidTr="0042277D">
        <w:trPr>
          <w:trHeight w:val="405"/>
        </w:trPr>
        <w:tc>
          <w:tcPr>
            <w:tcW w:w="1044" w:type="pct"/>
            <w:shd w:val="clear" w:color="auto" w:fill="auto"/>
          </w:tcPr>
          <w:p w14:paraId="49084A7B" w14:textId="77777777" w:rsidR="00851D22" w:rsidRPr="00490C5B" w:rsidRDefault="00851D22" w:rsidP="008923AB">
            <w:pPr>
              <w:jc w:val="both"/>
              <w:rPr>
                <w:rFonts w:ascii="Arial" w:hAnsi="Arial" w:cs="Arial"/>
                <w:sz w:val="22"/>
                <w:szCs w:val="22"/>
              </w:rPr>
            </w:pPr>
            <w:r w:rsidRPr="00490C5B">
              <w:rPr>
                <w:rFonts w:ascii="Arial" w:hAnsi="Arial" w:cs="Arial"/>
                <w:sz w:val="22"/>
                <w:szCs w:val="22"/>
              </w:rPr>
              <w:t>Sensibilizar as diversas equipes dos serviços da Rede de Proteção Social e outros segmentos da comunidade sobre a prevenção, reconhecimento dos sinais e enfrentamento da violência sexual</w:t>
            </w:r>
          </w:p>
        </w:tc>
        <w:tc>
          <w:tcPr>
            <w:tcW w:w="1000" w:type="pct"/>
          </w:tcPr>
          <w:p w14:paraId="5E1E2D25" w14:textId="77777777" w:rsidR="00851D22" w:rsidRPr="00490C5B" w:rsidRDefault="00851D22" w:rsidP="006E68A2">
            <w:pPr>
              <w:jc w:val="both"/>
              <w:rPr>
                <w:rFonts w:ascii="Arial" w:hAnsi="Arial" w:cs="Arial"/>
                <w:sz w:val="22"/>
                <w:szCs w:val="22"/>
              </w:rPr>
            </w:pPr>
            <w:r w:rsidRPr="00490C5B">
              <w:rPr>
                <w:rFonts w:ascii="Arial" w:hAnsi="Arial" w:cs="Arial"/>
                <w:sz w:val="22"/>
                <w:szCs w:val="22"/>
              </w:rPr>
              <w:t>Realização de oficinas e outras ações educativas sobre o tema com professores e outros profissionais de escola, sistema de saúde, CASAI, familiares, conselhos de direitos, alunos, trabalhadores rurais e urbanos, comerciantes, povos indígenas, ribeirinhos, extrativistas e outros segmentos da comunidade</w:t>
            </w:r>
          </w:p>
        </w:tc>
        <w:tc>
          <w:tcPr>
            <w:tcW w:w="500" w:type="pct"/>
          </w:tcPr>
          <w:p w14:paraId="46B6C3D3"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-01 oficina para cada segmento por ano</w:t>
            </w:r>
          </w:p>
          <w:p w14:paraId="6C835841"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-01 ação educativa nos bairros de maior incidência de violações DCA por ano</w:t>
            </w:r>
          </w:p>
          <w:p w14:paraId="05DDB751" w14:textId="77777777" w:rsidR="00851D22" w:rsidRPr="00490C5B" w:rsidRDefault="00851D22" w:rsidP="00AB4DE9">
            <w:pPr>
              <w:jc w:val="both"/>
              <w:rPr>
                <w:rFonts w:ascii="Arial" w:hAnsi="Arial" w:cs="Arial"/>
                <w:sz w:val="22"/>
                <w:szCs w:val="22"/>
              </w:rPr>
            </w:pPr>
          </w:p>
        </w:tc>
        <w:tc>
          <w:tcPr>
            <w:tcW w:w="680" w:type="pct"/>
          </w:tcPr>
          <w:p w14:paraId="25CE6217" w14:textId="7FDEA992" w:rsidR="00851D22" w:rsidRPr="00490C5B" w:rsidRDefault="003C0C59" w:rsidP="00AB4DE9">
            <w:pPr>
              <w:jc w:val="both"/>
              <w:rPr>
                <w:rFonts w:ascii="Arial" w:hAnsi="Arial" w:cs="Arial"/>
                <w:sz w:val="22"/>
                <w:szCs w:val="22"/>
              </w:rPr>
            </w:pPr>
            <w:r w:rsidRPr="00490C5B">
              <w:rPr>
                <w:rFonts w:ascii="Arial" w:hAnsi="Arial" w:cs="Arial"/>
                <w:sz w:val="22"/>
                <w:szCs w:val="22"/>
              </w:rPr>
              <w:t>Secretaria de Saúde</w:t>
            </w:r>
          </w:p>
          <w:p w14:paraId="7999AD19" w14:textId="77777777" w:rsidR="003C0C59" w:rsidRPr="00490C5B" w:rsidRDefault="003C0C59" w:rsidP="00AB4DE9">
            <w:pPr>
              <w:jc w:val="both"/>
              <w:rPr>
                <w:rFonts w:ascii="Arial" w:hAnsi="Arial" w:cs="Arial"/>
                <w:sz w:val="22"/>
                <w:szCs w:val="22"/>
              </w:rPr>
            </w:pPr>
          </w:p>
          <w:p w14:paraId="17928B8D" w14:textId="553EF5DC" w:rsidR="003C0C59" w:rsidRPr="00490C5B" w:rsidRDefault="003C0C59" w:rsidP="00AB4DE9">
            <w:pPr>
              <w:jc w:val="both"/>
              <w:rPr>
                <w:rFonts w:ascii="Arial" w:hAnsi="Arial" w:cs="Arial"/>
                <w:sz w:val="22"/>
                <w:szCs w:val="22"/>
              </w:rPr>
            </w:pPr>
            <w:r w:rsidRPr="00490C5B">
              <w:rPr>
                <w:rFonts w:ascii="Arial" w:hAnsi="Arial" w:cs="Arial"/>
                <w:sz w:val="22"/>
                <w:szCs w:val="22"/>
              </w:rPr>
              <w:t>Secretaria de Educação</w:t>
            </w:r>
          </w:p>
          <w:p w14:paraId="00C76473" w14:textId="77777777" w:rsidR="003C0C59" w:rsidRPr="00490C5B" w:rsidRDefault="003C0C59" w:rsidP="00AB4DE9">
            <w:pPr>
              <w:jc w:val="both"/>
              <w:rPr>
                <w:rFonts w:ascii="Arial" w:hAnsi="Arial" w:cs="Arial"/>
                <w:sz w:val="22"/>
                <w:szCs w:val="22"/>
              </w:rPr>
            </w:pPr>
          </w:p>
          <w:p w14:paraId="7995C0A7" w14:textId="7BBC6146" w:rsidR="00851D22" w:rsidRPr="00490C5B" w:rsidRDefault="00B74D3A" w:rsidP="00AB4DE9">
            <w:pPr>
              <w:jc w:val="both"/>
              <w:rPr>
                <w:rFonts w:ascii="Arial" w:hAnsi="Arial" w:cs="Arial"/>
                <w:sz w:val="22"/>
                <w:szCs w:val="22"/>
              </w:rPr>
            </w:pPr>
            <w:r w:rsidRPr="00490C5B">
              <w:rPr>
                <w:rFonts w:ascii="Arial" w:hAnsi="Arial" w:cs="Arial"/>
                <w:sz w:val="22"/>
                <w:szCs w:val="22"/>
              </w:rPr>
              <w:t>CONSEG</w:t>
            </w:r>
          </w:p>
          <w:p w14:paraId="05A2748C" w14:textId="77777777" w:rsidR="003C0C59" w:rsidRPr="00490C5B" w:rsidRDefault="003C0C59" w:rsidP="00AB4DE9">
            <w:pPr>
              <w:jc w:val="both"/>
              <w:rPr>
                <w:rFonts w:ascii="Arial" w:hAnsi="Arial" w:cs="Arial"/>
                <w:sz w:val="22"/>
                <w:szCs w:val="22"/>
              </w:rPr>
            </w:pPr>
          </w:p>
          <w:p w14:paraId="010CBEA2" w14:textId="5F1016C4" w:rsidR="00851D22" w:rsidRPr="00490C5B" w:rsidRDefault="00851D22" w:rsidP="00AB4DE9">
            <w:pPr>
              <w:jc w:val="both"/>
              <w:rPr>
                <w:rFonts w:ascii="Arial" w:hAnsi="Arial" w:cs="Arial"/>
                <w:sz w:val="22"/>
                <w:szCs w:val="22"/>
              </w:rPr>
            </w:pPr>
            <w:r w:rsidRPr="00490C5B">
              <w:rPr>
                <w:rFonts w:ascii="Arial" w:hAnsi="Arial" w:cs="Arial"/>
                <w:sz w:val="22"/>
                <w:szCs w:val="22"/>
              </w:rPr>
              <w:t>Secretaria de Assistência Social</w:t>
            </w:r>
          </w:p>
          <w:p w14:paraId="07463F83" w14:textId="77777777" w:rsidR="003C0C59" w:rsidRPr="00490C5B" w:rsidRDefault="003C0C59" w:rsidP="00AB4DE9">
            <w:pPr>
              <w:jc w:val="both"/>
              <w:rPr>
                <w:rFonts w:ascii="Arial" w:hAnsi="Arial" w:cs="Arial"/>
                <w:sz w:val="22"/>
                <w:szCs w:val="22"/>
              </w:rPr>
            </w:pPr>
          </w:p>
          <w:p w14:paraId="57E2A128" w14:textId="77777777" w:rsidR="003C0C59" w:rsidRPr="00490C5B" w:rsidRDefault="00851D22" w:rsidP="00AB4DE9">
            <w:pPr>
              <w:jc w:val="both"/>
              <w:rPr>
                <w:rFonts w:ascii="Arial" w:hAnsi="Arial" w:cs="Arial"/>
                <w:sz w:val="22"/>
                <w:szCs w:val="22"/>
              </w:rPr>
            </w:pPr>
            <w:r w:rsidRPr="00490C5B">
              <w:rPr>
                <w:rFonts w:ascii="Arial" w:hAnsi="Arial" w:cs="Arial"/>
                <w:sz w:val="22"/>
                <w:szCs w:val="22"/>
              </w:rPr>
              <w:t>Secretaria de Turismo e Meio Ambiente</w:t>
            </w:r>
          </w:p>
          <w:p w14:paraId="60F9F8FC" w14:textId="2CABBC60"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 Desenvolviment</w:t>
            </w:r>
            <w:r w:rsidR="003C0C59" w:rsidRPr="00490C5B">
              <w:rPr>
                <w:rFonts w:ascii="Arial" w:hAnsi="Arial" w:cs="Arial"/>
                <w:sz w:val="22"/>
                <w:szCs w:val="22"/>
              </w:rPr>
              <w:t>o rural e econômico</w:t>
            </w:r>
          </w:p>
          <w:p w14:paraId="5366869D" w14:textId="77777777" w:rsidR="003C0C59" w:rsidRPr="00490C5B" w:rsidRDefault="003C0C59" w:rsidP="00AB4DE9">
            <w:pPr>
              <w:jc w:val="both"/>
              <w:rPr>
                <w:rFonts w:ascii="Arial" w:hAnsi="Arial" w:cs="Arial"/>
                <w:sz w:val="22"/>
                <w:szCs w:val="22"/>
              </w:rPr>
            </w:pPr>
          </w:p>
          <w:p w14:paraId="38145502" w14:textId="081A6A9F" w:rsidR="00851D22" w:rsidRPr="00490C5B" w:rsidRDefault="00851D22" w:rsidP="00AB4DE9">
            <w:pPr>
              <w:jc w:val="both"/>
              <w:rPr>
                <w:rFonts w:ascii="Arial" w:hAnsi="Arial" w:cs="Arial"/>
                <w:sz w:val="22"/>
                <w:szCs w:val="22"/>
              </w:rPr>
            </w:pPr>
            <w:r w:rsidRPr="00490C5B">
              <w:rPr>
                <w:rFonts w:ascii="Arial" w:hAnsi="Arial" w:cs="Arial"/>
                <w:sz w:val="22"/>
                <w:szCs w:val="22"/>
              </w:rPr>
              <w:t>Conselho Tutelar</w:t>
            </w:r>
          </w:p>
        </w:tc>
        <w:tc>
          <w:tcPr>
            <w:tcW w:w="339" w:type="pct"/>
            <w:shd w:val="clear" w:color="auto" w:fill="auto"/>
          </w:tcPr>
          <w:p w14:paraId="7F0DF594"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Todos os anos (2020-2024)</w:t>
            </w:r>
          </w:p>
        </w:tc>
        <w:tc>
          <w:tcPr>
            <w:tcW w:w="737" w:type="pct"/>
            <w:shd w:val="clear" w:color="auto" w:fill="auto"/>
          </w:tcPr>
          <w:p w14:paraId="55933663"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 Número de oficinas e outras ações educativas realizadas </w:t>
            </w:r>
          </w:p>
          <w:p w14:paraId="0B9A451E"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Relatórios das oficinas</w:t>
            </w:r>
          </w:p>
          <w:p w14:paraId="385A3883"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Listas de Presença</w:t>
            </w:r>
          </w:p>
          <w:p w14:paraId="7836BE4C"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Registros Fotográficos</w:t>
            </w:r>
          </w:p>
        </w:tc>
        <w:tc>
          <w:tcPr>
            <w:tcW w:w="700" w:type="pct"/>
          </w:tcPr>
          <w:p w14:paraId="58D015E9" w14:textId="77777777" w:rsidR="00851D22" w:rsidRPr="00490C5B" w:rsidRDefault="00C66A3C" w:rsidP="00AB4DE9">
            <w:pPr>
              <w:jc w:val="both"/>
              <w:rPr>
                <w:rFonts w:ascii="Arial" w:hAnsi="Arial" w:cs="Arial"/>
                <w:sz w:val="22"/>
                <w:szCs w:val="22"/>
              </w:rPr>
            </w:pPr>
            <w:r w:rsidRPr="00490C5B">
              <w:rPr>
                <w:rFonts w:ascii="Arial" w:hAnsi="Arial" w:cs="Arial"/>
                <w:sz w:val="22"/>
                <w:szCs w:val="22"/>
              </w:rPr>
              <w:t>FUNAI</w:t>
            </w:r>
          </w:p>
          <w:p w14:paraId="1C3BCC23" w14:textId="77777777" w:rsidR="00C66A3C" w:rsidRPr="00490C5B" w:rsidRDefault="00C66A3C" w:rsidP="00AB4DE9">
            <w:pPr>
              <w:jc w:val="both"/>
              <w:rPr>
                <w:rFonts w:ascii="Arial" w:hAnsi="Arial" w:cs="Arial"/>
                <w:sz w:val="22"/>
                <w:szCs w:val="22"/>
              </w:rPr>
            </w:pPr>
          </w:p>
          <w:p w14:paraId="3D132C63" w14:textId="77777777" w:rsidR="00C66A3C" w:rsidRPr="00490C5B" w:rsidRDefault="00C66A3C" w:rsidP="00AB4DE9">
            <w:pPr>
              <w:jc w:val="both"/>
              <w:rPr>
                <w:rFonts w:ascii="Arial" w:hAnsi="Arial" w:cs="Arial"/>
                <w:sz w:val="22"/>
                <w:szCs w:val="22"/>
              </w:rPr>
            </w:pPr>
            <w:r w:rsidRPr="00490C5B">
              <w:rPr>
                <w:rFonts w:ascii="Arial" w:hAnsi="Arial" w:cs="Arial"/>
                <w:sz w:val="22"/>
                <w:szCs w:val="22"/>
              </w:rPr>
              <w:t>SESAI</w:t>
            </w:r>
          </w:p>
          <w:p w14:paraId="7FAC9048" w14:textId="77777777" w:rsidR="00C66A3C" w:rsidRPr="00490C5B" w:rsidRDefault="00C66A3C" w:rsidP="00AB4DE9">
            <w:pPr>
              <w:jc w:val="both"/>
              <w:rPr>
                <w:rFonts w:ascii="Arial" w:hAnsi="Arial" w:cs="Arial"/>
                <w:sz w:val="22"/>
                <w:szCs w:val="22"/>
              </w:rPr>
            </w:pPr>
          </w:p>
          <w:p w14:paraId="672F591A" w14:textId="10FB336C" w:rsidR="00C66A3C" w:rsidRPr="00490C5B" w:rsidRDefault="003C0C59" w:rsidP="00AB4DE9">
            <w:pPr>
              <w:jc w:val="both"/>
              <w:rPr>
                <w:rFonts w:ascii="Arial" w:hAnsi="Arial" w:cs="Arial"/>
                <w:sz w:val="22"/>
                <w:szCs w:val="22"/>
              </w:rPr>
            </w:pPr>
            <w:r w:rsidRPr="00490C5B">
              <w:rPr>
                <w:rFonts w:ascii="Arial" w:hAnsi="Arial" w:cs="Arial"/>
                <w:sz w:val="22"/>
                <w:szCs w:val="22"/>
              </w:rPr>
              <w:t>Organizações da Sociedade Civil</w:t>
            </w:r>
          </w:p>
        </w:tc>
      </w:tr>
      <w:tr w:rsidR="00851D22" w:rsidRPr="00490C5B" w14:paraId="7386E269" w14:textId="77777777" w:rsidTr="0042277D">
        <w:trPr>
          <w:trHeight w:val="405"/>
        </w:trPr>
        <w:tc>
          <w:tcPr>
            <w:tcW w:w="1044" w:type="pct"/>
            <w:shd w:val="clear" w:color="auto" w:fill="auto"/>
          </w:tcPr>
          <w:p w14:paraId="4E06F391" w14:textId="1F4729C7" w:rsidR="00851D22" w:rsidRPr="00490C5B" w:rsidRDefault="00851D22" w:rsidP="008D62B5">
            <w:pPr>
              <w:jc w:val="both"/>
              <w:rPr>
                <w:rFonts w:ascii="Arial" w:hAnsi="Arial" w:cs="Arial"/>
                <w:sz w:val="22"/>
                <w:szCs w:val="22"/>
              </w:rPr>
            </w:pPr>
            <w:r w:rsidRPr="00490C5B">
              <w:rPr>
                <w:rFonts w:ascii="Arial" w:hAnsi="Arial" w:cs="Arial"/>
                <w:sz w:val="22"/>
                <w:szCs w:val="22"/>
              </w:rPr>
              <w:lastRenderedPageBreak/>
              <w:t>Fortalecer a realização de ações preventivas na Educação</w:t>
            </w:r>
          </w:p>
        </w:tc>
        <w:tc>
          <w:tcPr>
            <w:tcW w:w="1000" w:type="pct"/>
          </w:tcPr>
          <w:p w14:paraId="7BBAEF71"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Incluir nos PPPs  temas voltados para o desenvolvimento pessoal e social das crianças e adolescentes</w:t>
            </w:r>
          </w:p>
          <w:p w14:paraId="4D80C639" w14:textId="77777777" w:rsidR="00851D22" w:rsidRPr="00490C5B" w:rsidRDefault="00851D22" w:rsidP="006E68A2">
            <w:pPr>
              <w:jc w:val="both"/>
              <w:rPr>
                <w:rFonts w:ascii="Arial" w:hAnsi="Arial" w:cs="Arial"/>
                <w:sz w:val="22"/>
                <w:szCs w:val="22"/>
              </w:rPr>
            </w:pPr>
          </w:p>
          <w:p w14:paraId="6041626E" w14:textId="77777777" w:rsidR="00851D22" w:rsidRPr="00490C5B" w:rsidRDefault="00851D22" w:rsidP="006E68A2">
            <w:pPr>
              <w:jc w:val="both"/>
              <w:rPr>
                <w:rFonts w:ascii="Arial" w:hAnsi="Arial" w:cs="Arial"/>
                <w:sz w:val="22"/>
                <w:szCs w:val="22"/>
              </w:rPr>
            </w:pPr>
          </w:p>
          <w:p w14:paraId="4769FB1D" w14:textId="77777777" w:rsidR="00851D22" w:rsidRPr="00490C5B" w:rsidRDefault="00851D22" w:rsidP="006E68A2">
            <w:pPr>
              <w:jc w:val="both"/>
              <w:rPr>
                <w:rFonts w:ascii="Arial" w:hAnsi="Arial" w:cs="Arial"/>
                <w:sz w:val="22"/>
                <w:szCs w:val="22"/>
              </w:rPr>
            </w:pPr>
          </w:p>
          <w:p w14:paraId="47D3699E" w14:textId="77777777" w:rsidR="00851D22" w:rsidRPr="00490C5B" w:rsidRDefault="00851D22" w:rsidP="006E68A2">
            <w:pPr>
              <w:jc w:val="both"/>
              <w:rPr>
                <w:rFonts w:ascii="Arial" w:hAnsi="Arial" w:cs="Arial"/>
                <w:sz w:val="22"/>
                <w:szCs w:val="22"/>
              </w:rPr>
            </w:pPr>
          </w:p>
          <w:p w14:paraId="1487A353" w14:textId="77777777" w:rsidR="00851D22" w:rsidRPr="00490C5B" w:rsidRDefault="00851D22" w:rsidP="006E68A2">
            <w:pPr>
              <w:jc w:val="both"/>
              <w:rPr>
                <w:rFonts w:ascii="Arial" w:hAnsi="Arial" w:cs="Arial"/>
                <w:sz w:val="22"/>
                <w:szCs w:val="22"/>
              </w:rPr>
            </w:pPr>
          </w:p>
        </w:tc>
        <w:tc>
          <w:tcPr>
            <w:tcW w:w="500" w:type="pct"/>
          </w:tcPr>
          <w:p w14:paraId="32916139"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-Inclusão do tema em 100% dos PPPs  até 2024 (25% a cada ano)</w:t>
            </w:r>
          </w:p>
          <w:p w14:paraId="0E4B98C8" w14:textId="77777777" w:rsidR="00851D22" w:rsidRPr="00490C5B" w:rsidRDefault="00851D22" w:rsidP="00AB4DE9">
            <w:pPr>
              <w:jc w:val="both"/>
              <w:rPr>
                <w:rFonts w:ascii="Arial" w:hAnsi="Arial" w:cs="Arial"/>
                <w:sz w:val="22"/>
                <w:szCs w:val="22"/>
              </w:rPr>
            </w:pPr>
          </w:p>
          <w:p w14:paraId="0530F8AB" w14:textId="77777777" w:rsidR="00851D22" w:rsidRPr="00490C5B" w:rsidRDefault="00851D22" w:rsidP="00AB4DE9">
            <w:pPr>
              <w:jc w:val="both"/>
              <w:rPr>
                <w:rFonts w:ascii="Arial" w:hAnsi="Arial" w:cs="Arial"/>
                <w:sz w:val="22"/>
                <w:szCs w:val="22"/>
              </w:rPr>
            </w:pPr>
          </w:p>
        </w:tc>
        <w:tc>
          <w:tcPr>
            <w:tcW w:w="680" w:type="pct"/>
          </w:tcPr>
          <w:p w14:paraId="42C05A97" w14:textId="77777777" w:rsidR="00851D22" w:rsidRPr="00490C5B" w:rsidRDefault="00851D22" w:rsidP="00AB4DE9">
            <w:pPr>
              <w:jc w:val="both"/>
              <w:rPr>
                <w:rFonts w:ascii="Arial" w:hAnsi="Arial" w:cs="Arial"/>
                <w:sz w:val="22"/>
                <w:szCs w:val="22"/>
              </w:rPr>
            </w:pPr>
          </w:p>
          <w:p w14:paraId="68601B9C"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Secretaria de Educação</w:t>
            </w:r>
          </w:p>
        </w:tc>
        <w:tc>
          <w:tcPr>
            <w:tcW w:w="339" w:type="pct"/>
            <w:shd w:val="clear" w:color="auto" w:fill="auto"/>
          </w:tcPr>
          <w:p w14:paraId="4A1017D2"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Todos os anos, na época de elaboração/</w:t>
            </w:r>
          </w:p>
          <w:p w14:paraId="666EBF8F"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revisão dos PPPs(2020-2024)</w:t>
            </w:r>
          </w:p>
        </w:tc>
        <w:tc>
          <w:tcPr>
            <w:tcW w:w="737" w:type="pct"/>
            <w:shd w:val="clear" w:color="auto" w:fill="auto"/>
          </w:tcPr>
          <w:p w14:paraId="41B7BCD9"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PPPs das escolas incluindo  temas do desenvolvimento pessoal e social dos alunos de acordo com a faixa etária</w:t>
            </w:r>
          </w:p>
          <w:p w14:paraId="40D499E3" w14:textId="77777777" w:rsidR="00851D22" w:rsidRPr="00490C5B" w:rsidRDefault="00851D22" w:rsidP="00AB4DE9">
            <w:pPr>
              <w:jc w:val="both"/>
              <w:rPr>
                <w:rFonts w:ascii="Arial" w:hAnsi="Arial" w:cs="Arial"/>
                <w:sz w:val="22"/>
                <w:szCs w:val="22"/>
              </w:rPr>
            </w:pPr>
          </w:p>
        </w:tc>
        <w:tc>
          <w:tcPr>
            <w:tcW w:w="700" w:type="pct"/>
          </w:tcPr>
          <w:p w14:paraId="37207720" w14:textId="77777777" w:rsidR="00851D22" w:rsidRPr="00490C5B" w:rsidRDefault="00851D22" w:rsidP="00AB4DE9">
            <w:pPr>
              <w:jc w:val="both"/>
              <w:rPr>
                <w:rFonts w:ascii="Arial" w:hAnsi="Arial" w:cs="Arial"/>
                <w:sz w:val="22"/>
                <w:szCs w:val="22"/>
              </w:rPr>
            </w:pPr>
          </w:p>
        </w:tc>
      </w:tr>
      <w:tr w:rsidR="00851D22" w:rsidRPr="00490C5B" w14:paraId="11660035" w14:textId="77777777" w:rsidTr="0042277D">
        <w:trPr>
          <w:trHeight w:val="405"/>
        </w:trPr>
        <w:tc>
          <w:tcPr>
            <w:tcW w:w="1044" w:type="pct"/>
            <w:shd w:val="clear" w:color="auto" w:fill="auto"/>
          </w:tcPr>
          <w:p w14:paraId="18A8C38B" w14:textId="77777777" w:rsidR="00851D22" w:rsidRPr="00490C5B" w:rsidRDefault="00851D22" w:rsidP="00EB64FA">
            <w:pPr>
              <w:jc w:val="both"/>
              <w:rPr>
                <w:rFonts w:ascii="Arial" w:hAnsi="Arial" w:cs="Arial"/>
                <w:sz w:val="22"/>
                <w:szCs w:val="22"/>
              </w:rPr>
            </w:pPr>
            <w:r w:rsidRPr="00490C5B">
              <w:rPr>
                <w:rFonts w:ascii="Arial" w:hAnsi="Arial" w:cs="Arial"/>
                <w:sz w:val="22"/>
                <w:szCs w:val="22"/>
              </w:rPr>
              <w:t>Promover o desenvolvimento pessoal e social das crianças e adolescentes do município e a sua capacidade de autodefesa em relação à violência sexual</w:t>
            </w:r>
          </w:p>
        </w:tc>
        <w:tc>
          <w:tcPr>
            <w:tcW w:w="1000" w:type="pct"/>
          </w:tcPr>
          <w:p w14:paraId="1D626678" w14:textId="77777777" w:rsidR="00851D22" w:rsidRPr="00490C5B" w:rsidRDefault="00851D22" w:rsidP="006E68A2">
            <w:pPr>
              <w:jc w:val="both"/>
              <w:rPr>
                <w:rFonts w:ascii="Arial" w:hAnsi="Arial" w:cs="Arial"/>
                <w:sz w:val="22"/>
                <w:szCs w:val="22"/>
              </w:rPr>
            </w:pPr>
            <w:r w:rsidRPr="00490C5B">
              <w:rPr>
                <w:rFonts w:ascii="Arial" w:hAnsi="Arial" w:cs="Arial"/>
                <w:sz w:val="22"/>
                <w:szCs w:val="22"/>
              </w:rPr>
              <w:t>Apoiar ou executar projetos de dança, música, artesanato e esportes, etc, acompanhadas de oficinas sobre relacionamento interpessoal e cuidados com o corpo, nas escolas, espaços de esporte e lazer e em outros espaços educativos voltados para crianças e adolescentes</w:t>
            </w:r>
          </w:p>
          <w:p w14:paraId="6301BB32" w14:textId="77777777" w:rsidR="00851D22" w:rsidRPr="00490C5B" w:rsidRDefault="00851D22" w:rsidP="006E68A2">
            <w:pPr>
              <w:jc w:val="both"/>
              <w:rPr>
                <w:rFonts w:ascii="Arial" w:hAnsi="Arial" w:cs="Arial"/>
                <w:sz w:val="22"/>
                <w:szCs w:val="22"/>
              </w:rPr>
            </w:pPr>
          </w:p>
        </w:tc>
        <w:tc>
          <w:tcPr>
            <w:tcW w:w="500" w:type="pct"/>
          </w:tcPr>
          <w:p w14:paraId="54775071"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- 02 projetos anuais apoiados por empresas, CMDCA, Prefeitura </w:t>
            </w:r>
          </w:p>
          <w:p w14:paraId="0055F2BF" w14:textId="77777777" w:rsidR="00851D22" w:rsidRPr="00490C5B" w:rsidRDefault="00851D22" w:rsidP="00AB4DE9">
            <w:pPr>
              <w:jc w:val="both"/>
              <w:rPr>
                <w:rFonts w:ascii="Arial" w:hAnsi="Arial" w:cs="Arial"/>
                <w:sz w:val="22"/>
                <w:szCs w:val="22"/>
              </w:rPr>
            </w:pPr>
          </w:p>
        </w:tc>
        <w:tc>
          <w:tcPr>
            <w:tcW w:w="680" w:type="pct"/>
          </w:tcPr>
          <w:p w14:paraId="7C4E27E1" w14:textId="7879197E"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Secretaria de Educação </w:t>
            </w:r>
          </w:p>
          <w:p w14:paraId="5D5CE02B" w14:textId="58D3FEC4" w:rsidR="00851D22" w:rsidRPr="00490C5B" w:rsidRDefault="00851D22" w:rsidP="00AB4DE9">
            <w:pPr>
              <w:jc w:val="both"/>
              <w:rPr>
                <w:rFonts w:ascii="Arial" w:hAnsi="Arial" w:cs="Arial"/>
                <w:sz w:val="22"/>
                <w:szCs w:val="22"/>
              </w:rPr>
            </w:pPr>
            <w:r w:rsidRPr="00490C5B">
              <w:rPr>
                <w:rFonts w:ascii="Arial" w:hAnsi="Arial" w:cs="Arial"/>
                <w:sz w:val="22"/>
                <w:szCs w:val="22"/>
              </w:rPr>
              <w:br/>
              <w:t>Secretaria de Esporte e Lazer</w:t>
            </w:r>
          </w:p>
          <w:p w14:paraId="4F10BC65" w14:textId="77777777" w:rsidR="00851D22" w:rsidRPr="00490C5B" w:rsidRDefault="00851D22" w:rsidP="00AB4DE9">
            <w:pPr>
              <w:jc w:val="both"/>
              <w:rPr>
                <w:rFonts w:ascii="Arial" w:hAnsi="Arial" w:cs="Arial"/>
                <w:sz w:val="22"/>
                <w:szCs w:val="22"/>
              </w:rPr>
            </w:pPr>
          </w:p>
          <w:p w14:paraId="50184250" w14:textId="04BBEDAB" w:rsidR="00851D22" w:rsidRPr="00490C5B" w:rsidRDefault="00851D22" w:rsidP="00AB4DE9">
            <w:pPr>
              <w:jc w:val="both"/>
              <w:rPr>
                <w:rFonts w:ascii="Arial" w:hAnsi="Arial" w:cs="Arial"/>
                <w:sz w:val="22"/>
                <w:szCs w:val="22"/>
              </w:rPr>
            </w:pPr>
            <w:r w:rsidRPr="00490C5B">
              <w:rPr>
                <w:rFonts w:ascii="Arial" w:hAnsi="Arial" w:cs="Arial"/>
                <w:sz w:val="22"/>
                <w:szCs w:val="22"/>
              </w:rPr>
              <w:t>Secretaria de Assistência Socia</w:t>
            </w:r>
            <w:r w:rsidR="003C0C59" w:rsidRPr="00490C5B">
              <w:rPr>
                <w:rFonts w:ascii="Arial" w:hAnsi="Arial" w:cs="Arial"/>
                <w:sz w:val="22"/>
                <w:szCs w:val="22"/>
              </w:rPr>
              <w:t>l</w:t>
            </w:r>
          </w:p>
          <w:p w14:paraId="4DB4C5D0" w14:textId="77777777" w:rsidR="00851D22" w:rsidRPr="00490C5B" w:rsidRDefault="00851D22" w:rsidP="00AB4DE9">
            <w:pPr>
              <w:jc w:val="both"/>
              <w:rPr>
                <w:rFonts w:ascii="Arial" w:hAnsi="Arial" w:cs="Arial"/>
                <w:sz w:val="22"/>
                <w:szCs w:val="22"/>
              </w:rPr>
            </w:pPr>
          </w:p>
          <w:p w14:paraId="2B1592BB"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Secretaria de Segurança</w:t>
            </w:r>
          </w:p>
          <w:p w14:paraId="75AAE56C" w14:textId="77777777" w:rsidR="00851D22" w:rsidRPr="00490C5B" w:rsidRDefault="00851D22" w:rsidP="00AB4DE9">
            <w:pPr>
              <w:jc w:val="both"/>
              <w:rPr>
                <w:rFonts w:ascii="Arial" w:hAnsi="Arial" w:cs="Arial"/>
                <w:sz w:val="22"/>
                <w:szCs w:val="22"/>
              </w:rPr>
            </w:pPr>
          </w:p>
          <w:p w14:paraId="38306A1A" w14:textId="0609E17F" w:rsidR="00851D22" w:rsidRPr="00490C5B" w:rsidRDefault="00851D22" w:rsidP="00AB4DE9">
            <w:pPr>
              <w:jc w:val="both"/>
              <w:rPr>
                <w:rFonts w:ascii="Arial" w:hAnsi="Arial" w:cs="Arial"/>
                <w:sz w:val="22"/>
                <w:szCs w:val="22"/>
              </w:rPr>
            </w:pPr>
            <w:r w:rsidRPr="00490C5B">
              <w:rPr>
                <w:rFonts w:ascii="Arial" w:hAnsi="Arial" w:cs="Arial"/>
                <w:sz w:val="22"/>
                <w:szCs w:val="22"/>
              </w:rPr>
              <w:t>CMDCA</w:t>
            </w:r>
          </w:p>
        </w:tc>
        <w:tc>
          <w:tcPr>
            <w:tcW w:w="339" w:type="pct"/>
            <w:shd w:val="clear" w:color="auto" w:fill="auto"/>
          </w:tcPr>
          <w:p w14:paraId="346349AD"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Todos os anos (2020-2024)</w:t>
            </w:r>
          </w:p>
        </w:tc>
        <w:tc>
          <w:tcPr>
            <w:tcW w:w="737" w:type="pct"/>
            <w:shd w:val="clear" w:color="auto" w:fill="auto"/>
          </w:tcPr>
          <w:p w14:paraId="600E50B5"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 Número de projetos apoiados </w:t>
            </w:r>
          </w:p>
          <w:p w14:paraId="203B07F2"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 Relatório das Atividades de cada instituição  </w:t>
            </w:r>
          </w:p>
          <w:p w14:paraId="13ACA0BD"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Registros Fotográficos</w:t>
            </w:r>
          </w:p>
          <w:p w14:paraId="609F339F"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Editais</w:t>
            </w:r>
          </w:p>
          <w:p w14:paraId="568C471B"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 Contratos ou convênios </w:t>
            </w:r>
          </w:p>
          <w:p w14:paraId="5E90C9AC" w14:textId="77777777" w:rsidR="00851D22" w:rsidRPr="00490C5B" w:rsidRDefault="00851D22" w:rsidP="00AB4DE9">
            <w:pPr>
              <w:jc w:val="both"/>
              <w:rPr>
                <w:rFonts w:ascii="Arial" w:hAnsi="Arial" w:cs="Arial"/>
                <w:sz w:val="22"/>
                <w:szCs w:val="22"/>
              </w:rPr>
            </w:pPr>
          </w:p>
          <w:p w14:paraId="7395B6C7" w14:textId="77777777" w:rsidR="00851D22" w:rsidRPr="00490C5B" w:rsidRDefault="00851D22" w:rsidP="00AB4DE9">
            <w:pPr>
              <w:jc w:val="both"/>
              <w:rPr>
                <w:rFonts w:ascii="Arial" w:hAnsi="Arial" w:cs="Arial"/>
                <w:sz w:val="22"/>
                <w:szCs w:val="22"/>
              </w:rPr>
            </w:pPr>
          </w:p>
          <w:p w14:paraId="1E182C40" w14:textId="77777777" w:rsidR="00851D22" w:rsidRPr="00490C5B" w:rsidRDefault="00851D22" w:rsidP="00AB4DE9">
            <w:pPr>
              <w:jc w:val="both"/>
              <w:rPr>
                <w:rFonts w:ascii="Arial" w:hAnsi="Arial" w:cs="Arial"/>
                <w:sz w:val="22"/>
                <w:szCs w:val="22"/>
              </w:rPr>
            </w:pPr>
          </w:p>
        </w:tc>
        <w:tc>
          <w:tcPr>
            <w:tcW w:w="700" w:type="pct"/>
          </w:tcPr>
          <w:p w14:paraId="283ACDC5" w14:textId="77777777" w:rsidR="00C66A3C" w:rsidRPr="00490C5B" w:rsidRDefault="00C66A3C" w:rsidP="00AB4DE9">
            <w:pPr>
              <w:jc w:val="both"/>
              <w:rPr>
                <w:rFonts w:ascii="Arial" w:hAnsi="Arial" w:cs="Arial"/>
                <w:sz w:val="22"/>
                <w:szCs w:val="22"/>
              </w:rPr>
            </w:pPr>
            <w:r w:rsidRPr="00490C5B">
              <w:rPr>
                <w:rFonts w:ascii="Arial" w:hAnsi="Arial" w:cs="Arial"/>
                <w:sz w:val="22"/>
                <w:szCs w:val="22"/>
              </w:rPr>
              <w:t>FUNAI</w:t>
            </w:r>
          </w:p>
          <w:p w14:paraId="67F69E0B" w14:textId="77777777" w:rsidR="00C66A3C" w:rsidRPr="00490C5B" w:rsidRDefault="00C66A3C" w:rsidP="00AB4DE9">
            <w:pPr>
              <w:jc w:val="both"/>
              <w:rPr>
                <w:rFonts w:ascii="Arial" w:hAnsi="Arial" w:cs="Arial"/>
                <w:sz w:val="22"/>
                <w:szCs w:val="22"/>
              </w:rPr>
            </w:pPr>
          </w:p>
          <w:p w14:paraId="206658B6" w14:textId="7CBC63B9" w:rsidR="00851D22" w:rsidRPr="00490C5B" w:rsidRDefault="003C0C59" w:rsidP="00AB4DE9">
            <w:pPr>
              <w:jc w:val="both"/>
              <w:rPr>
                <w:rFonts w:ascii="Arial" w:hAnsi="Arial" w:cs="Arial"/>
                <w:sz w:val="22"/>
                <w:szCs w:val="22"/>
              </w:rPr>
            </w:pPr>
            <w:r w:rsidRPr="00490C5B">
              <w:rPr>
                <w:rFonts w:ascii="Arial" w:hAnsi="Arial" w:cs="Arial"/>
                <w:sz w:val="22"/>
                <w:szCs w:val="22"/>
              </w:rPr>
              <w:t>Organizações da Sociedade Civil</w:t>
            </w:r>
          </w:p>
        </w:tc>
      </w:tr>
      <w:tr w:rsidR="00851D22" w:rsidRPr="00490C5B" w14:paraId="4BE11F62" w14:textId="77777777" w:rsidTr="0042277D">
        <w:trPr>
          <w:trHeight w:val="405"/>
        </w:trPr>
        <w:tc>
          <w:tcPr>
            <w:tcW w:w="1044" w:type="pct"/>
            <w:shd w:val="clear" w:color="auto" w:fill="auto"/>
          </w:tcPr>
          <w:p w14:paraId="1122ACAD" w14:textId="77777777" w:rsidR="00851D22" w:rsidRPr="00490C5B" w:rsidRDefault="00851D22" w:rsidP="00A663C3">
            <w:pPr>
              <w:jc w:val="both"/>
              <w:rPr>
                <w:rFonts w:ascii="Arial" w:hAnsi="Arial" w:cs="Arial"/>
                <w:sz w:val="22"/>
                <w:szCs w:val="22"/>
              </w:rPr>
            </w:pPr>
            <w:r w:rsidRPr="00490C5B">
              <w:rPr>
                <w:rFonts w:ascii="Arial" w:hAnsi="Arial" w:cs="Arial"/>
                <w:sz w:val="22"/>
                <w:szCs w:val="22"/>
              </w:rPr>
              <w:t xml:space="preserve">Assegurar os recursos financeiros para realização das ações previstas </w:t>
            </w:r>
          </w:p>
        </w:tc>
        <w:tc>
          <w:tcPr>
            <w:tcW w:w="1000" w:type="pct"/>
          </w:tcPr>
          <w:p w14:paraId="7A471DE5" w14:textId="77777777" w:rsidR="00851D22" w:rsidRPr="00490C5B" w:rsidRDefault="00851D22" w:rsidP="006121AE">
            <w:pPr>
              <w:jc w:val="both"/>
              <w:rPr>
                <w:rFonts w:ascii="Arial" w:hAnsi="Arial" w:cs="Arial"/>
                <w:sz w:val="22"/>
                <w:szCs w:val="22"/>
              </w:rPr>
            </w:pPr>
            <w:r w:rsidRPr="00490C5B">
              <w:rPr>
                <w:rFonts w:ascii="Arial" w:hAnsi="Arial" w:cs="Arial"/>
                <w:sz w:val="22"/>
                <w:szCs w:val="22"/>
              </w:rPr>
              <w:t>Encaminhar as ações contidas no PMEVSCA no período de elaboração: da LOA, LDO, PPA, e na revisão, monitoramento e avaliação dos PBAs</w:t>
            </w:r>
          </w:p>
        </w:tc>
        <w:tc>
          <w:tcPr>
            <w:tcW w:w="500" w:type="pct"/>
          </w:tcPr>
          <w:p w14:paraId="1552CB1C"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 Inclusão das ações no orçamento público e nos planos </w:t>
            </w:r>
            <w:r w:rsidRPr="00490C5B">
              <w:rPr>
                <w:rFonts w:ascii="Arial" w:hAnsi="Arial" w:cs="Arial"/>
                <w:sz w:val="22"/>
                <w:szCs w:val="22"/>
              </w:rPr>
              <w:lastRenderedPageBreak/>
              <w:t>de mitigação de impacto de obras empreendimentos</w:t>
            </w:r>
          </w:p>
        </w:tc>
        <w:tc>
          <w:tcPr>
            <w:tcW w:w="680" w:type="pct"/>
          </w:tcPr>
          <w:p w14:paraId="70CBB1DB" w14:textId="77777777" w:rsidR="003C0C59" w:rsidRPr="00490C5B" w:rsidRDefault="003C0C59" w:rsidP="00AB4DE9">
            <w:pPr>
              <w:jc w:val="both"/>
              <w:rPr>
                <w:rFonts w:ascii="Arial" w:hAnsi="Arial" w:cs="Arial"/>
                <w:sz w:val="22"/>
                <w:szCs w:val="22"/>
              </w:rPr>
            </w:pPr>
            <w:r w:rsidRPr="00490C5B">
              <w:rPr>
                <w:rFonts w:ascii="Arial" w:hAnsi="Arial" w:cs="Arial"/>
                <w:sz w:val="22"/>
                <w:szCs w:val="22"/>
              </w:rPr>
              <w:lastRenderedPageBreak/>
              <w:t xml:space="preserve">CMDCA </w:t>
            </w:r>
          </w:p>
          <w:p w14:paraId="477B9BA7" w14:textId="77777777" w:rsidR="003C0C59" w:rsidRPr="00490C5B" w:rsidRDefault="003C0C59" w:rsidP="00AB4DE9">
            <w:pPr>
              <w:jc w:val="both"/>
              <w:rPr>
                <w:rFonts w:ascii="Arial" w:hAnsi="Arial" w:cs="Arial"/>
                <w:sz w:val="22"/>
                <w:szCs w:val="22"/>
              </w:rPr>
            </w:pPr>
          </w:p>
          <w:p w14:paraId="61E799B4" w14:textId="51731864" w:rsidR="003C0C59" w:rsidRPr="00490C5B" w:rsidRDefault="00851D22" w:rsidP="00AB4DE9">
            <w:pPr>
              <w:jc w:val="both"/>
              <w:rPr>
                <w:rFonts w:ascii="Arial" w:hAnsi="Arial" w:cs="Arial"/>
                <w:sz w:val="22"/>
                <w:szCs w:val="22"/>
              </w:rPr>
            </w:pPr>
            <w:r w:rsidRPr="00490C5B">
              <w:rPr>
                <w:rFonts w:ascii="Arial" w:hAnsi="Arial" w:cs="Arial"/>
                <w:sz w:val="22"/>
                <w:szCs w:val="22"/>
              </w:rPr>
              <w:t>Secretaria de Governo</w:t>
            </w:r>
          </w:p>
          <w:p w14:paraId="1774A431" w14:textId="77777777" w:rsidR="003C0C59" w:rsidRPr="00490C5B" w:rsidRDefault="003C0C59" w:rsidP="00AB4DE9">
            <w:pPr>
              <w:jc w:val="both"/>
              <w:rPr>
                <w:rFonts w:ascii="Arial" w:hAnsi="Arial" w:cs="Arial"/>
                <w:sz w:val="22"/>
                <w:szCs w:val="22"/>
              </w:rPr>
            </w:pPr>
          </w:p>
          <w:p w14:paraId="45C1FF03" w14:textId="77F5AD80" w:rsidR="003C0C59" w:rsidRPr="00490C5B" w:rsidRDefault="00851D22" w:rsidP="00AB4DE9">
            <w:pPr>
              <w:jc w:val="both"/>
              <w:rPr>
                <w:rFonts w:ascii="Arial" w:hAnsi="Arial" w:cs="Arial"/>
                <w:sz w:val="22"/>
                <w:szCs w:val="22"/>
              </w:rPr>
            </w:pPr>
            <w:r w:rsidRPr="00490C5B">
              <w:rPr>
                <w:rFonts w:ascii="Arial" w:hAnsi="Arial" w:cs="Arial"/>
                <w:sz w:val="22"/>
                <w:szCs w:val="22"/>
              </w:rPr>
              <w:t xml:space="preserve">Secretaria de </w:t>
            </w:r>
            <w:r w:rsidR="003C0C59" w:rsidRPr="00490C5B">
              <w:rPr>
                <w:rFonts w:ascii="Arial" w:hAnsi="Arial" w:cs="Arial"/>
                <w:sz w:val="22"/>
                <w:szCs w:val="22"/>
              </w:rPr>
              <w:lastRenderedPageBreak/>
              <w:t xml:space="preserve">Governo </w:t>
            </w:r>
            <w:r w:rsidRPr="00490C5B">
              <w:rPr>
                <w:rFonts w:ascii="Arial" w:hAnsi="Arial" w:cs="Arial"/>
                <w:sz w:val="22"/>
                <w:szCs w:val="22"/>
              </w:rPr>
              <w:t xml:space="preserve">e Planejamento </w:t>
            </w:r>
          </w:p>
          <w:p w14:paraId="298D9BDD" w14:textId="77777777" w:rsidR="003C0C59" w:rsidRPr="00490C5B" w:rsidRDefault="003C0C59" w:rsidP="00AB4DE9">
            <w:pPr>
              <w:jc w:val="both"/>
              <w:rPr>
                <w:rFonts w:ascii="Arial" w:hAnsi="Arial" w:cs="Arial"/>
                <w:sz w:val="22"/>
                <w:szCs w:val="22"/>
              </w:rPr>
            </w:pPr>
          </w:p>
          <w:p w14:paraId="270DF3A0"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Secretaria de Finanças </w:t>
            </w:r>
          </w:p>
          <w:p w14:paraId="5D47F8CC" w14:textId="77777777" w:rsidR="003C0C59" w:rsidRPr="00490C5B" w:rsidRDefault="003C0C59" w:rsidP="00AB4DE9">
            <w:pPr>
              <w:jc w:val="both"/>
              <w:rPr>
                <w:rFonts w:ascii="Arial" w:hAnsi="Arial" w:cs="Arial"/>
                <w:sz w:val="22"/>
                <w:szCs w:val="22"/>
              </w:rPr>
            </w:pPr>
          </w:p>
          <w:p w14:paraId="2446C0D3" w14:textId="7725F3E0" w:rsidR="003C0C59" w:rsidRPr="00490C5B" w:rsidRDefault="003C0C59" w:rsidP="00AB4DE9">
            <w:pPr>
              <w:jc w:val="both"/>
              <w:rPr>
                <w:rFonts w:ascii="Arial" w:hAnsi="Arial" w:cs="Arial"/>
                <w:sz w:val="22"/>
                <w:szCs w:val="22"/>
              </w:rPr>
            </w:pPr>
            <w:r w:rsidRPr="00490C5B">
              <w:rPr>
                <w:rFonts w:ascii="Arial" w:hAnsi="Arial" w:cs="Arial"/>
                <w:sz w:val="22"/>
                <w:szCs w:val="22"/>
              </w:rPr>
              <w:t xml:space="preserve">Secretaria de Administração </w:t>
            </w:r>
          </w:p>
        </w:tc>
        <w:tc>
          <w:tcPr>
            <w:tcW w:w="339" w:type="pct"/>
            <w:shd w:val="clear" w:color="auto" w:fill="auto"/>
          </w:tcPr>
          <w:p w14:paraId="4960155A"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lastRenderedPageBreak/>
              <w:t>2020 - 2024</w:t>
            </w:r>
          </w:p>
          <w:p w14:paraId="061FE81A" w14:textId="77777777" w:rsidR="00851D22" w:rsidRPr="00490C5B" w:rsidRDefault="00851D22" w:rsidP="00AB4DE9">
            <w:pPr>
              <w:jc w:val="both"/>
              <w:rPr>
                <w:rFonts w:ascii="Arial" w:hAnsi="Arial" w:cs="Arial"/>
                <w:sz w:val="22"/>
                <w:szCs w:val="22"/>
              </w:rPr>
            </w:pPr>
          </w:p>
          <w:p w14:paraId="1117EF16" w14:textId="77777777" w:rsidR="00851D22" w:rsidRPr="00490C5B" w:rsidRDefault="00851D22" w:rsidP="00AB4DE9">
            <w:pPr>
              <w:jc w:val="both"/>
              <w:rPr>
                <w:rFonts w:ascii="Arial" w:hAnsi="Arial" w:cs="Arial"/>
                <w:sz w:val="22"/>
                <w:szCs w:val="22"/>
              </w:rPr>
            </w:pPr>
          </w:p>
          <w:p w14:paraId="5E3BD6F6" w14:textId="77777777" w:rsidR="00851D22" w:rsidRPr="00490C5B" w:rsidRDefault="00851D22" w:rsidP="00AB4DE9">
            <w:pPr>
              <w:jc w:val="both"/>
              <w:rPr>
                <w:rFonts w:ascii="Arial" w:hAnsi="Arial" w:cs="Arial"/>
                <w:sz w:val="22"/>
                <w:szCs w:val="22"/>
              </w:rPr>
            </w:pPr>
          </w:p>
        </w:tc>
        <w:tc>
          <w:tcPr>
            <w:tcW w:w="737" w:type="pct"/>
            <w:shd w:val="clear" w:color="auto" w:fill="auto"/>
          </w:tcPr>
          <w:p w14:paraId="38B28F82"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 Ações do PMEVSCA incluídas no: (PBAs), Plano de mitigação e impactos e no </w:t>
            </w:r>
            <w:r w:rsidRPr="00490C5B">
              <w:rPr>
                <w:rFonts w:ascii="Arial" w:hAnsi="Arial" w:cs="Arial"/>
                <w:sz w:val="22"/>
                <w:szCs w:val="22"/>
              </w:rPr>
              <w:lastRenderedPageBreak/>
              <w:t xml:space="preserve">orçamento público </w:t>
            </w:r>
          </w:p>
          <w:p w14:paraId="35383689"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publicações no Diário Oficial do Município.</w:t>
            </w:r>
          </w:p>
          <w:p w14:paraId="4890E41C"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Orçamento e o PBA</w:t>
            </w:r>
          </w:p>
          <w:p w14:paraId="798BE4CE" w14:textId="77777777" w:rsidR="00851D22" w:rsidRPr="00490C5B" w:rsidRDefault="00851D22" w:rsidP="00AB4DE9">
            <w:pPr>
              <w:jc w:val="both"/>
              <w:rPr>
                <w:rFonts w:ascii="Arial" w:hAnsi="Arial" w:cs="Arial"/>
                <w:sz w:val="22"/>
                <w:szCs w:val="22"/>
              </w:rPr>
            </w:pPr>
          </w:p>
        </w:tc>
        <w:tc>
          <w:tcPr>
            <w:tcW w:w="700" w:type="pct"/>
          </w:tcPr>
          <w:p w14:paraId="06D59C7D" w14:textId="5C5E68D7" w:rsidR="00851D22" w:rsidRPr="00490C5B" w:rsidRDefault="003C0C59" w:rsidP="00AB4DE9">
            <w:pPr>
              <w:jc w:val="both"/>
              <w:rPr>
                <w:rFonts w:ascii="Arial" w:hAnsi="Arial" w:cs="Arial"/>
                <w:sz w:val="22"/>
                <w:szCs w:val="22"/>
              </w:rPr>
            </w:pPr>
            <w:r w:rsidRPr="00490C5B">
              <w:rPr>
                <w:rFonts w:ascii="Arial" w:hAnsi="Arial" w:cs="Arial"/>
                <w:sz w:val="22"/>
                <w:szCs w:val="22"/>
              </w:rPr>
              <w:lastRenderedPageBreak/>
              <w:t xml:space="preserve">Câmara do Vereadores </w:t>
            </w:r>
          </w:p>
        </w:tc>
      </w:tr>
    </w:tbl>
    <w:p w14:paraId="167DC061" w14:textId="77777777" w:rsidR="001E7082" w:rsidRPr="00490C5B" w:rsidRDefault="001E7082" w:rsidP="00AB4DE9">
      <w:pPr>
        <w:jc w:val="both"/>
        <w:rPr>
          <w:rFonts w:ascii="Arial" w:hAnsi="Arial" w:cs="Arial"/>
          <w:sz w:val="22"/>
          <w:szCs w:val="22"/>
        </w:rPr>
      </w:pPr>
    </w:p>
    <w:p w14:paraId="714A118B" w14:textId="77777777" w:rsidR="003D7F7A" w:rsidRPr="00490C5B" w:rsidRDefault="003D7F7A" w:rsidP="00AB4DE9">
      <w:pPr>
        <w:jc w:val="both"/>
        <w:rPr>
          <w:rFonts w:ascii="Arial" w:hAnsi="Arial" w:cs="Arial"/>
          <w:sz w:val="22"/>
          <w:szCs w:val="22"/>
        </w:rPr>
      </w:pPr>
    </w:p>
    <w:p w14:paraId="418FE633" w14:textId="77777777" w:rsidR="0037761A" w:rsidRPr="00490C5B" w:rsidRDefault="0037761A" w:rsidP="00AB4DE9">
      <w:pPr>
        <w:jc w:val="both"/>
        <w:rPr>
          <w:rFonts w:ascii="Arial" w:hAnsi="Arial" w:cs="Arial"/>
          <w:sz w:val="22"/>
          <w:szCs w:val="22"/>
        </w:rPr>
      </w:pPr>
    </w:p>
    <w:p w14:paraId="0A324729" w14:textId="77777777" w:rsidR="0042277D" w:rsidRPr="00490C5B" w:rsidRDefault="0042277D" w:rsidP="00AB4DE9">
      <w:pPr>
        <w:jc w:val="both"/>
        <w:rPr>
          <w:rFonts w:ascii="Arial" w:hAnsi="Arial" w:cs="Arial"/>
          <w:sz w:val="22"/>
          <w:szCs w:val="22"/>
        </w:rPr>
      </w:pPr>
    </w:p>
    <w:p w14:paraId="45E0B7E7" w14:textId="77777777" w:rsidR="0042277D" w:rsidRPr="00490C5B" w:rsidRDefault="0042277D" w:rsidP="00AB4DE9">
      <w:pPr>
        <w:jc w:val="both"/>
        <w:rPr>
          <w:rFonts w:ascii="Arial" w:hAnsi="Arial" w:cs="Arial"/>
          <w:sz w:val="22"/>
          <w:szCs w:val="22"/>
        </w:rPr>
      </w:pPr>
    </w:p>
    <w:p w14:paraId="58FBE1BF" w14:textId="77777777" w:rsidR="0042277D" w:rsidRPr="00490C5B" w:rsidRDefault="0042277D" w:rsidP="00AB4DE9">
      <w:pPr>
        <w:jc w:val="both"/>
        <w:rPr>
          <w:rFonts w:ascii="Arial" w:hAnsi="Arial" w:cs="Arial"/>
          <w:sz w:val="22"/>
          <w:szCs w:val="22"/>
        </w:rPr>
      </w:pPr>
    </w:p>
    <w:p w14:paraId="52104B81" w14:textId="77777777" w:rsidR="0042277D" w:rsidRPr="00490C5B" w:rsidRDefault="0042277D" w:rsidP="00AB4DE9">
      <w:pPr>
        <w:jc w:val="both"/>
        <w:rPr>
          <w:rFonts w:ascii="Arial" w:hAnsi="Arial" w:cs="Arial"/>
          <w:sz w:val="22"/>
          <w:szCs w:val="22"/>
        </w:rPr>
      </w:pPr>
    </w:p>
    <w:p w14:paraId="562D7C03" w14:textId="77777777" w:rsidR="0042277D" w:rsidRPr="00490C5B" w:rsidRDefault="0042277D" w:rsidP="00AB4DE9">
      <w:pPr>
        <w:jc w:val="both"/>
        <w:rPr>
          <w:rFonts w:ascii="Arial" w:hAnsi="Arial" w:cs="Arial"/>
          <w:sz w:val="22"/>
          <w:szCs w:val="22"/>
        </w:rPr>
      </w:pPr>
    </w:p>
    <w:p w14:paraId="29FB6B5D" w14:textId="77777777" w:rsidR="0042277D" w:rsidRDefault="0042277D" w:rsidP="00AB4DE9">
      <w:pPr>
        <w:jc w:val="both"/>
        <w:rPr>
          <w:rFonts w:ascii="Arial" w:hAnsi="Arial" w:cs="Arial"/>
          <w:sz w:val="22"/>
          <w:szCs w:val="22"/>
        </w:rPr>
      </w:pPr>
    </w:p>
    <w:p w14:paraId="2F563781" w14:textId="77777777" w:rsidR="00490C5B" w:rsidRDefault="00490C5B" w:rsidP="00AB4DE9">
      <w:pPr>
        <w:jc w:val="both"/>
        <w:rPr>
          <w:rFonts w:ascii="Arial" w:hAnsi="Arial" w:cs="Arial"/>
          <w:sz w:val="22"/>
          <w:szCs w:val="22"/>
        </w:rPr>
      </w:pPr>
    </w:p>
    <w:p w14:paraId="199C25F5" w14:textId="77777777" w:rsidR="00490C5B" w:rsidRDefault="00490C5B" w:rsidP="00AB4DE9">
      <w:pPr>
        <w:jc w:val="both"/>
        <w:rPr>
          <w:rFonts w:ascii="Arial" w:hAnsi="Arial" w:cs="Arial"/>
          <w:sz w:val="22"/>
          <w:szCs w:val="22"/>
        </w:rPr>
      </w:pPr>
    </w:p>
    <w:p w14:paraId="1668F688" w14:textId="77777777" w:rsidR="00490C5B" w:rsidRDefault="00490C5B" w:rsidP="00AB4DE9">
      <w:pPr>
        <w:jc w:val="both"/>
        <w:rPr>
          <w:rFonts w:ascii="Arial" w:hAnsi="Arial" w:cs="Arial"/>
          <w:sz w:val="22"/>
          <w:szCs w:val="22"/>
        </w:rPr>
      </w:pPr>
    </w:p>
    <w:p w14:paraId="53C680AB" w14:textId="77777777" w:rsidR="00490C5B" w:rsidRDefault="00490C5B" w:rsidP="00AB4DE9">
      <w:pPr>
        <w:jc w:val="both"/>
        <w:rPr>
          <w:rFonts w:ascii="Arial" w:hAnsi="Arial" w:cs="Arial"/>
          <w:sz w:val="22"/>
          <w:szCs w:val="22"/>
        </w:rPr>
      </w:pPr>
    </w:p>
    <w:p w14:paraId="014301FB" w14:textId="77777777" w:rsidR="00490C5B" w:rsidRDefault="00490C5B" w:rsidP="00AB4DE9">
      <w:pPr>
        <w:jc w:val="both"/>
        <w:rPr>
          <w:rFonts w:ascii="Arial" w:hAnsi="Arial" w:cs="Arial"/>
          <w:sz w:val="22"/>
          <w:szCs w:val="22"/>
        </w:rPr>
      </w:pPr>
    </w:p>
    <w:p w14:paraId="02AFB635" w14:textId="77777777" w:rsidR="00490C5B" w:rsidRDefault="00490C5B" w:rsidP="00AB4DE9">
      <w:pPr>
        <w:jc w:val="both"/>
        <w:rPr>
          <w:rFonts w:ascii="Arial" w:hAnsi="Arial" w:cs="Arial"/>
          <w:sz w:val="22"/>
          <w:szCs w:val="22"/>
        </w:rPr>
      </w:pPr>
    </w:p>
    <w:p w14:paraId="29EDAF53" w14:textId="77777777" w:rsidR="00490C5B" w:rsidRDefault="00490C5B" w:rsidP="00AB4DE9">
      <w:pPr>
        <w:jc w:val="both"/>
        <w:rPr>
          <w:rFonts w:ascii="Arial" w:hAnsi="Arial" w:cs="Arial"/>
          <w:sz w:val="22"/>
          <w:szCs w:val="22"/>
        </w:rPr>
      </w:pPr>
    </w:p>
    <w:p w14:paraId="1E6BDE9A" w14:textId="77777777" w:rsidR="00490C5B" w:rsidRDefault="00490C5B" w:rsidP="00AB4DE9">
      <w:pPr>
        <w:jc w:val="both"/>
        <w:rPr>
          <w:rFonts w:ascii="Arial" w:hAnsi="Arial" w:cs="Arial"/>
          <w:sz w:val="22"/>
          <w:szCs w:val="22"/>
        </w:rPr>
      </w:pPr>
    </w:p>
    <w:p w14:paraId="2B47842A" w14:textId="77777777" w:rsidR="00490C5B" w:rsidRDefault="00490C5B" w:rsidP="00AB4DE9">
      <w:pPr>
        <w:jc w:val="both"/>
        <w:rPr>
          <w:rFonts w:ascii="Arial" w:hAnsi="Arial" w:cs="Arial"/>
          <w:sz w:val="22"/>
          <w:szCs w:val="22"/>
        </w:rPr>
      </w:pPr>
    </w:p>
    <w:p w14:paraId="71A602A7" w14:textId="77777777" w:rsidR="00490C5B" w:rsidRDefault="00490C5B" w:rsidP="00AB4DE9">
      <w:pPr>
        <w:jc w:val="both"/>
        <w:rPr>
          <w:rFonts w:ascii="Arial" w:hAnsi="Arial" w:cs="Arial"/>
          <w:sz w:val="22"/>
          <w:szCs w:val="22"/>
        </w:rPr>
      </w:pPr>
    </w:p>
    <w:p w14:paraId="08C0BC7E" w14:textId="77777777" w:rsidR="00490C5B" w:rsidRDefault="00490C5B" w:rsidP="00AB4DE9">
      <w:pPr>
        <w:jc w:val="both"/>
        <w:rPr>
          <w:rFonts w:ascii="Arial" w:hAnsi="Arial" w:cs="Arial"/>
          <w:sz w:val="22"/>
          <w:szCs w:val="22"/>
        </w:rPr>
      </w:pPr>
    </w:p>
    <w:p w14:paraId="650BD45C" w14:textId="77777777" w:rsidR="00490C5B" w:rsidRPr="00490C5B" w:rsidRDefault="00490C5B" w:rsidP="00AB4DE9">
      <w:pPr>
        <w:jc w:val="both"/>
        <w:rPr>
          <w:rFonts w:ascii="Arial" w:hAnsi="Arial" w:cs="Arial"/>
          <w:sz w:val="22"/>
          <w:szCs w:val="22"/>
        </w:rPr>
      </w:pPr>
    </w:p>
    <w:p w14:paraId="2D529452" w14:textId="77777777" w:rsidR="0042277D" w:rsidRPr="00490C5B" w:rsidRDefault="0042277D" w:rsidP="00AB4DE9">
      <w:pPr>
        <w:jc w:val="both"/>
        <w:rPr>
          <w:rFonts w:ascii="Arial" w:hAnsi="Arial" w:cs="Arial"/>
          <w:sz w:val="22"/>
          <w:szCs w:val="22"/>
        </w:rPr>
      </w:pPr>
    </w:p>
    <w:p w14:paraId="5410D6D8" w14:textId="77777777" w:rsidR="0042277D" w:rsidRPr="00490C5B" w:rsidRDefault="0042277D" w:rsidP="00AB4DE9">
      <w:pPr>
        <w:jc w:val="both"/>
        <w:rPr>
          <w:rFonts w:ascii="Arial" w:hAnsi="Arial" w:cs="Arial"/>
          <w:sz w:val="22"/>
          <w:szCs w:val="22"/>
        </w:rPr>
      </w:pPr>
    </w:p>
    <w:p w14:paraId="250EFA22" w14:textId="77777777" w:rsidR="0042277D" w:rsidRPr="00490C5B" w:rsidRDefault="0042277D" w:rsidP="00AB4DE9">
      <w:pPr>
        <w:jc w:val="both"/>
        <w:rPr>
          <w:rFonts w:ascii="Arial" w:hAnsi="Arial" w:cs="Arial"/>
          <w:sz w:val="22"/>
          <w:szCs w:val="22"/>
        </w:rPr>
      </w:pPr>
    </w:p>
    <w:tbl>
      <w:tblPr>
        <w:tblpPr w:leftFromText="141" w:rightFromText="141" w:vertAnchor="text" w:horzAnchor="margin" w:tblpY="119"/>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5"/>
      </w:tblGrid>
      <w:tr w:rsidR="0042277D" w:rsidRPr="00490C5B" w14:paraId="6C0072DD" w14:textId="77777777" w:rsidTr="0042277D">
        <w:trPr>
          <w:trHeight w:val="236"/>
        </w:trPr>
        <w:tc>
          <w:tcPr>
            <w:tcW w:w="5000" w:type="pct"/>
            <w:shd w:val="clear" w:color="auto" w:fill="auto"/>
          </w:tcPr>
          <w:p w14:paraId="7FCCB9CA" w14:textId="1EB24C78" w:rsidR="0042277D" w:rsidRPr="00490C5B" w:rsidRDefault="00C622BE" w:rsidP="0042277D">
            <w:pPr>
              <w:jc w:val="both"/>
              <w:rPr>
                <w:rFonts w:ascii="Arial" w:hAnsi="Arial" w:cs="Arial"/>
                <w:b/>
                <w:sz w:val="22"/>
                <w:szCs w:val="22"/>
              </w:rPr>
            </w:pPr>
            <w:r>
              <w:rPr>
                <w:rFonts w:ascii="Arial" w:hAnsi="Arial" w:cs="Arial"/>
                <w:b/>
                <w:sz w:val="22"/>
                <w:szCs w:val="22"/>
              </w:rPr>
              <w:t>5</w:t>
            </w:r>
            <w:r w:rsidR="0042277D" w:rsidRPr="00490C5B">
              <w:rPr>
                <w:rFonts w:ascii="Arial" w:hAnsi="Arial" w:cs="Arial"/>
                <w:b/>
                <w:sz w:val="22"/>
                <w:szCs w:val="22"/>
              </w:rPr>
              <w:t>.2 EIXO: ATENÇÃO</w:t>
            </w:r>
          </w:p>
        </w:tc>
      </w:tr>
    </w:tbl>
    <w:p w14:paraId="487F1129" w14:textId="77777777" w:rsidR="007D4419" w:rsidRPr="00490C5B" w:rsidRDefault="007D4419" w:rsidP="00AB4DE9">
      <w:pPr>
        <w:jc w:val="both"/>
        <w:rPr>
          <w:rFonts w:ascii="Arial" w:hAnsi="Arial" w:cs="Arial"/>
          <w:sz w:val="22"/>
          <w:szCs w:val="22"/>
        </w:rPr>
      </w:pPr>
    </w:p>
    <w:tbl>
      <w:tblPr>
        <w:tblpPr w:leftFromText="141" w:rightFromText="141" w:vertAnchor="text" w:horzAnchor="margin" w:tblpX="-289" w:tblpY="250"/>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0"/>
      </w:tblGrid>
      <w:tr w:rsidR="00E5026B" w:rsidRPr="00490C5B" w14:paraId="20FD110F" w14:textId="77777777" w:rsidTr="0042277D">
        <w:trPr>
          <w:trHeight w:val="236"/>
        </w:trPr>
        <w:tc>
          <w:tcPr>
            <w:tcW w:w="5000" w:type="pct"/>
            <w:shd w:val="clear" w:color="auto" w:fill="auto"/>
          </w:tcPr>
          <w:p w14:paraId="6EDFF669" w14:textId="77777777" w:rsidR="00E5026B" w:rsidRPr="00490C5B" w:rsidRDefault="00E5026B" w:rsidP="008D6843">
            <w:pPr>
              <w:jc w:val="both"/>
              <w:rPr>
                <w:rFonts w:ascii="Arial" w:hAnsi="Arial" w:cs="Arial"/>
                <w:sz w:val="22"/>
                <w:szCs w:val="22"/>
              </w:rPr>
            </w:pPr>
            <w:r w:rsidRPr="00490C5B">
              <w:rPr>
                <w:rFonts w:ascii="Arial" w:hAnsi="Arial" w:cs="Arial"/>
                <w:b/>
                <w:sz w:val="22"/>
                <w:szCs w:val="22"/>
              </w:rPr>
              <w:t>OBJETIVO GERAL:</w:t>
            </w:r>
            <w:r w:rsidRPr="00490C5B">
              <w:rPr>
                <w:rFonts w:ascii="Arial" w:hAnsi="Arial" w:cs="Arial"/>
                <w:sz w:val="22"/>
                <w:szCs w:val="22"/>
              </w:rPr>
              <w:t xml:space="preserve"> Garantir o atendimento especializado, e em rede, às crianças e aos adolescentes em situação de abuso e/ou exploração sexual e às suas famílias, realizado por profissionais especializados e capacitados, assim como assegurar atendimento à pessoa que comete violência sexual, respeitando as diversidades de condição etnicorracial, gênero, religião</w:t>
            </w:r>
            <w:r w:rsidR="00517673" w:rsidRPr="00490C5B">
              <w:rPr>
                <w:rFonts w:ascii="Arial" w:hAnsi="Arial" w:cs="Arial"/>
                <w:sz w:val="22"/>
                <w:szCs w:val="22"/>
              </w:rPr>
              <w:t>,</w:t>
            </w:r>
            <w:r w:rsidRPr="00490C5B">
              <w:rPr>
                <w:rFonts w:ascii="Arial" w:hAnsi="Arial" w:cs="Arial"/>
                <w:sz w:val="22"/>
                <w:szCs w:val="22"/>
              </w:rPr>
              <w:t xml:space="preserve"> cultura, orientação sexual etc.</w:t>
            </w:r>
          </w:p>
        </w:tc>
      </w:tr>
    </w:tbl>
    <w:p w14:paraId="1450872F" w14:textId="77777777" w:rsidR="00134849" w:rsidRPr="00490C5B" w:rsidRDefault="00134849" w:rsidP="00AB4DE9">
      <w:pPr>
        <w:jc w:val="both"/>
        <w:rPr>
          <w:rFonts w:ascii="Arial" w:hAnsi="Arial" w:cs="Arial"/>
          <w:sz w:val="22"/>
          <w:szCs w:val="22"/>
        </w:rPr>
      </w:pPr>
    </w:p>
    <w:p w14:paraId="705ED815" w14:textId="77777777" w:rsidR="00134849" w:rsidRPr="00490C5B" w:rsidRDefault="00134849" w:rsidP="00AB4DE9">
      <w:pPr>
        <w:jc w:val="both"/>
        <w:rPr>
          <w:rFonts w:ascii="Arial" w:hAnsi="Arial" w:cs="Arial"/>
          <w:sz w:val="22"/>
          <w:szCs w:val="22"/>
        </w:rPr>
      </w:pPr>
    </w:p>
    <w:tbl>
      <w:tblPr>
        <w:tblW w:w="507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2670"/>
        <w:gridCol w:w="1596"/>
        <w:gridCol w:w="2263"/>
        <w:gridCol w:w="1135"/>
        <w:gridCol w:w="1937"/>
        <w:gridCol w:w="1579"/>
      </w:tblGrid>
      <w:tr w:rsidR="00851D22" w:rsidRPr="00490C5B" w14:paraId="25425A56" w14:textId="77777777" w:rsidTr="00490C5B">
        <w:trPr>
          <w:trHeight w:val="405"/>
        </w:trPr>
        <w:tc>
          <w:tcPr>
            <w:tcW w:w="1127" w:type="pct"/>
            <w:shd w:val="clear" w:color="auto" w:fill="auto"/>
            <w:vAlign w:val="center"/>
          </w:tcPr>
          <w:p w14:paraId="01949ECF" w14:textId="77777777" w:rsidR="00851D22" w:rsidRPr="00490C5B" w:rsidRDefault="00851D22" w:rsidP="00490C5B">
            <w:pPr>
              <w:jc w:val="center"/>
              <w:rPr>
                <w:rFonts w:ascii="Arial" w:hAnsi="Arial" w:cs="Arial"/>
                <w:b/>
                <w:sz w:val="22"/>
                <w:szCs w:val="22"/>
              </w:rPr>
            </w:pPr>
            <w:r w:rsidRPr="00490C5B">
              <w:rPr>
                <w:rFonts w:ascii="Arial" w:hAnsi="Arial" w:cs="Arial"/>
                <w:b/>
                <w:sz w:val="22"/>
                <w:szCs w:val="22"/>
              </w:rPr>
              <w:t>OBJETIVOS ESPECÍFICOS</w:t>
            </w:r>
          </w:p>
        </w:tc>
        <w:tc>
          <w:tcPr>
            <w:tcW w:w="925" w:type="pct"/>
            <w:vAlign w:val="center"/>
          </w:tcPr>
          <w:p w14:paraId="3D9D245F" w14:textId="77777777" w:rsidR="00851D22" w:rsidRPr="00490C5B" w:rsidRDefault="00851D22" w:rsidP="00490C5B">
            <w:pPr>
              <w:jc w:val="center"/>
              <w:rPr>
                <w:rFonts w:ascii="Arial" w:hAnsi="Arial" w:cs="Arial"/>
                <w:b/>
                <w:sz w:val="22"/>
                <w:szCs w:val="22"/>
              </w:rPr>
            </w:pPr>
            <w:r w:rsidRPr="00490C5B">
              <w:rPr>
                <w:rFonts w:ascii="Arial" w:hAnsi="Arial" w:cs="Arial"/>
                <w:b/>
                <w:sz w:val="22"/>
                <w:szCs w:val="22"/>
              </w:rPr>
              <w:t>AÇÕES PRIORITÁRIAS</w:t>
            </w:r>
          </w:p>
        </w:tc>
        <w:tc>
          <w:tcPr>
            <w:tcW w:w="553" w:type="pct"/>
            <w:vAlign w:val="center"/>
          </w:tcPr>
          <w:p w14:paraId="50891AB1" w14:textId="77777777" w:rsidR="00851D22" w:rsidRPr="00490C5B" w:rsidRDefault="00851D22" w:rsidP="00490C5B">
            <w:pPr>
              <w:jc w:val="center"/>
              <w:rPr>
                <w:rFonts w:ascii="Arial" w:hAnsi="Arial" w:cs="Arial"/>
                <w:b/>
                <w:sz w:val="22"/>
                <w:szCs w:val="22"/>
              </w:rPr>
            </w:pPr>
            <w:r w:rsidRPr="00490C5B">
              <w:rPr>
                <w:rFonts w:ascii="Arial" w:hAnsi="Arial" w:cs="Arial"/>
                <w:b/>
                <w:sz w:val="22"/>
                <w:szCs w:val="22"/>
              </w:rPr>
              <w:t>METAS</w:t>
            </w:r>
          </w:p>
        </w:tc>
        <w:tc>
          <w:tcPr>
            <w:tcW w:w="784" w:type="pct"/>
            <w:vAlign w:val="center"/>
          </w:tcPr>
          <w:p w14:paraId="36D1D6DC" w14:textId="77777777" w:rsidR="00851D22" w:rsidRPr="00490C5B" w:rsidRDefault="00851D22" w:rsidP="00490C5B">
            <w:pPr>
              <w:jc w:val="center"/>
              <w:rPr>
                <w:rFonts w:ascii="Arial" w:hAnsi="Arial" w:cs="Arial"/>
                <w:b/>
                <w:sz w:val="22"/>
                <w:szCs w:val="22"/>
              </w:rPr>
            </w:pPr>
            <w:r w:rsidRPr="00490C5B">
              <w:rPr>
                <w:rFonts w:ascii="Arial" w:hAnsi="Arial" w:cs="Arial"/>
                <w:b/>
                <w:sz w:val="22"/>
                <w:szCs w:val="22"/>
              </w:rPr>
              <w:t>RESPONSÁVEIS</w:t>
            </w:r>
          </w:p>
        </w:tc>
        <w:tc>
          <w:tcPr>
            <w:tcW w:w="393" w:type="pct"/>
            <w:shd w:val="clear" w:color="auto" w:fill="auto"/>
            <w:vAlign w:val="center"/>
          </w:tcPr>
          <w:p w14:paraId="2B2C989B" w14:textId="77777777" w:rsidR="00851D22" w:rsidRPr="00490C5B" w:rsidRDefault="00851D22" w:rsidP="00490C5B">
            <w:pPr>
              <w:jc w:val="center"/>
              <w:rPr>
                <w:rFonts w:ascii="Arial" w:hAnsi="Arial" w:cs="Arial"/>
                <w:b/>
                <w:sz w:val="22"/>
                <w:szCs w:val="22"/>
              </w:rPr>
            </w:pPr>
            <w:r w:rsidRPr="00490C5B">
              <w:rPr>
                <w:rFonts w:ascii="Arial" w:hAnsi="Arial" w:cs="Arial"/>
                <w:b/>
                <w:sz w:val="22"/>
                <w:szCs w:val="22"/>
              </w:rPr>
              <w:t>PRAZO</w:t>
            </w:r>
          </w:p>
        </w:tc>
        <w:tc>
          <w:tcPr>
            <w:tcW w:w="671" w:type="pct"/>
            <w:shd w:val="clear" w:color="auto" w:fill="auto"/>
            <w:vAlign w:val="center"/>
          </w:tcPr>
          <w:p w14:paraId="68E72E40" w14:textId="77777777" w:rsidR="00851D22" w:rsidRPr="00490C5B" w:rsidRDefault="00851D22" w:rsidP="00490C5B">
            <w:pPr>
              <w:jc w:val="center"/>
              <w:rPr>
                <w:rFonts w:ascii="Arial" w:hAnsi="Arial" w:cs="Arial"/>
                <w:b/>
                <w:sz w:val="22"/>
                <w:szCs w:val="22"/>
              </w:rPr>
            </w:pPr>
            <w:r w:rsidRPr="00490C5B">
              <w:rPr>
                <w:rFonts w:ascii="Arial" w:hAnsi="Arial" w:cs="Arial"/>
                <w:b/>
                <w:sz w:val="22"/>
                <w:szCs w:val="22"/>
              </w:rPr>
              <w:t>INDICADORES  E INSTRUMENTOS DE AFERIÇÃO E AVALIAÇÃO</w:t>
            </w:r>
          </w:p>
        </w:tc>
        <w:tc>
          <w:tcPr>
            <w:tcW w:w="547" w:type="pct"/>
            <w:vAlign w:val="center"/>
          </w:tcPr>
          <w:p w14:paraId="07E63315" w14:textId="77777777" w:rsidR="00851D22" w:rsidRPr="00490C5B" w:rsidRDefault="00851D22" w:rsidP="00490C5B">
            <w:pPr>
              <w:jc w:val="center"/>
              <w:rPr>
                <w:rFonts w:ascii="Arial" w:hAnsi="Arial" w:cs="Arial"/>
                <w:b/>
                <w:sz w:val="22"/>
                <w:szCs w:val="22"/>
              </w:rPr>
            </w:pPr>
            <w:r w:rsidRPr="00490C5B">
              <w:rPr>
                <w:rFonts w:ascii="Arial" w:hAnsi="Arial" w:cs="Arial"/>
                <w:b/>
                <w:sz w:val="22"/>
                <w:szCs w:val="22"/>
              </w:rPr>
              <w:t>PARCEIROS</w:t>
            </w:r>
          </w:p>
        </w:tc>
      </w:tr>
      <w:tr w:rsidR="00851D22" w:rsidRPr="00490C5B" w14:paraId="7AC05F72" w14:textId="77777777" w:rsidTr="0042277D">
        <w:trPr>
          <w:trHeight w:val="405"/>
        </w:trPr>
        <w:tc>
          <w:tcPr>
            <w:tcW w:w="1127" w:type="pct"/>
            <w:shd w:val="clear" w:color="auto" w:fill="auto"/>
          </w:tcPr>
          <w:p w14:paraId="7D90676F" w14:textId="77777777" w:rsidR="00851D22" w:rsidRPr="00490C5B" w:rsidRDefault="00851D22" w:rsidP="00F614FE">
            <w:pPr>
              <w:jc w:val="both"/>
              <w:rPr>
                <w:rFonts w:ascii="Arial" w:hAnsi="Arial" w:cs="Arial"/>
                <w:sz w:val="22"/>
                <w:szCs w:val="22"/>
              </w:rPr>
            </w:pPr>
            <w:r w:rsidRPr="00490C5B">
              <w:rPr>
                <w:rFonts w:ascii="Arial" w:hAnsi="Arial" w:cs="Arial"/>
                <w:sz w:val="22"/>
                <w:szCs w:val="22"/>
              </w:rPr>
              <w:t>Assegurar o atendimento especializado a crianças e adolescentes em situação de violência sexual</w:t>
            </w:r>
          </w:p>
        </w:tc>
        <w:tc>
          <w:tcPr>
            <w:tcW w:w="925" w:type="pct"/>
          </w:tcPr>
          <w:p w14:paraId="27DD177E" w14:textId="49F6DD2B" w:rsidR="00851D22" w:rsidRPr="00490C5B" w:rsidRDefault="00851D22" w:rsidP="006E68A2">
            <w:pPr>
              <w:jc w:val="both"/>
              <w:rPr>
                <w:rFonts w:ascii="Arial" w:hAnsi="Arial" w:cs="Arial"/>
                <w:sz w:val="22"/>
                <w:szCs w:val="22"/>
              </w:rPr>
            </w:pPr>
            <w:r w:rsidRPr="00490C5B">
              <w:rPr>
                <w:rFonts w:ascii="Arial" w:hAnsi="Arial" w:cs="Arial"/>
                <w:sz w:val="22"/>
                <w:szCs w:val="22"/>
              </w:rPr>
              <w:t>- Ampliar e qualificar a equipe do CREAS uma vez que é responsável pelo atendimento de  crianças e adolescentes em sit</w:t>
            </w:r>
            <w:r w:rsidR="00617C05" w:rsidRPr="00490C5B">
              <w:rPr>
                <w:rFonts w:ascii="Arial" w:hAnsi="Arial" w:cs="Arial"/>
                <w:sz w:val="22"/>
                <w:szCs w:val="22"/>
              </w:rPr>
              <w:t>uação de violência sexual</w:t>
            </w:r>
            <w:r w:rsidRPr="00490C5B">
              <w:rPr>
                <w:rFonts w:ascii="Arial" w:hAnsi="Arial" w:cs="Arial"/>
                <w:sz w:val="22"/>
                <w:szCs w:val="22"/>
              </w:rPr>
              <w:t>.</w:t>
            </w:r>
          </w:p>
          <w:p w14:paraId="463887A1" w14:textId="77777777" w:rsidR="00521E13" w:rsidRPr="00490C5B" w:rsidRDefault="00521E13" w:rsidP="006E68A2">
            <w:pPr>
              <w:jc w:val="both"/>
              <w:rPr>
                <w:rFonts w:ascii="Arial" w:hAnsi="Arial" w:cs="Arial"/>
                <w:sz w:val="22"/>
                <w:szCs w:val="22"/>
              </w:rPr>
            </w:pPr>
          </w:p>
          <w:p w14:paraId="01B7FC91" w14:textId="350EAEAC" w:rsidR="00521E13" w:rsidRPr="00490C5B" w:rsidRDefault="00603A5F" w:rsidP="006E68A2">
            <w:pPr>
              <w:jc w:val="both"/>
              <w:rPr>
                <w:rFonts w:ascii="Arial" w:hAnsi="Arial" w:cs="Arial"/>
                <w:sz w:val="22"/>
                <w:szCs w:val="22"/>
              </w:rPr>
            </w:pPr>
            <w:r w:rsidRPr="00490C5B">
              <w:rPr>
                <w:rFonts w:ascii="Arial" w:hAnsi="Arial" w:cs="Arial"/>
                <w:sz w:val="22"/>
                <w:szCs w:val="22"/>
              </w:rPr>
              <w:t>- Ter uma equipe mínima, exclusiva, para a Alta Complexidade.</w:t>
            </w:r>
          </w:p>
          <w:p w14:paraId="67DB1483" w14:textId="77777777" w:rsidR="00851D22" w:rsidRPr="00490C5B" w:rsidRDefault="00851D22" w:rsidP="006E68A2">
            <w:pPr>
              <w:jc w:val="both"/>
              <w:rPr>
                <w:rFonts w:ascii="Arial" w:hAnsi="Arial" w:cs="Arial"/>
                <w:sz w:val="22"/>
                <w:szCs w:val="22"/>
              </w:rPr>
            </w:pPr>
          </w:p>
          <w:p w14:paraId="5AAEDA54" w14:textId="77777777" w:rsidR="00851D22" w:rsidRPr="00490C5B" w:rsidRDefault="00851D22" w:rsidP="002D43DE">
            <w:pPr>
              <w:jc w:val="both"/>
              <w:rPr>
                <w:rFonts w:ascii="Arial" w:hAnsi="Arial" w:cs="Arial"/>
                <w:sz w:val="22"/>
                <w:szCs w:val="22"/>
              </w:rPr>
            </w:pPr>
          </w:p>
        </w:tc>
        <w:tc>
          <w:tcPr>
            <w:tcW w:w="553" w:type="pct"/>
          </w:tcPr>
          <w:p w14:paraId="00FAA235"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01 equipe especializada formada por: 01 Assistente Social, 01 Psicólogo, 01 Advogado, 01 Pedagogo </w:t>
            </w:r>
          </w:p>
          <w:p w14:paraId="2A2D8EFE" w14:textId="77777777" w:rsidR="00851D22" w:rsidRPr="00490C5B" w:rsidRDefault="00851D22" w:rsidP="00AB4DE9">
            <w:pPr>
              <w:jc w:val="both"/>
              <w:rPr>
                <w:rFonts w:ascii="Arial" w:hAnsi="Arial" w:cs="Arial"/>
                <w:sz w:val="22"/>
                <w:szCs w:val="22"/>
              </w:rPr>
            </w:pPr>
          </w:p>
          <w:p w14:paraId="30D3618B"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Publicar o documento no DO do município</w:t>
            </w:r>
          </w:p>
        </w:tc>
        <w:tc>
          <w:tcPr>
            <w:tcW w:w="784" w:type="pct"/>
          </w:tcPr>
          <w:p w14:paraId="3851EA79"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Secretaria </w:t>
            </w:r>
          </w:p>
          <w:p w14:paraId="399D0567"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de Assistência Social</w:t>
            </w:r>
          </w:p>
        </w:tc>
        <w:tc>
          <w:tcPr>
            <w:tcW w:w="393" w:type="pct"/>
            <w:shd w:val="clear" w:color="auto" w:fill="auto"/>
          </w:tcPr>
          <w:p w14:paraId="57E50FB1" w14:textId="251A484F" w:rsidR="00851D22" w:rsidRPr="00490C5B" w:rsidRDefault="00851D22" w:rsidP="00AB4DE9">
            <w:pPr>
              <w:jc w:val="both"/>
              <w:rPr>
                <w:rFonts w:ascii="Arial" w:hAnsi="Arial" w:cs="Arial"/>
                <w:sz w:val="22"/>
                <w:szCs w:val="22"/>
              </w:rPr>
            </w:pPr>
            <w:r w:rsidRPr="00490C5B">
              <w:rPr>
                <w:rFonts w:ascii="Arial" w:hAnsi="Arial" w:cs="Arial"/>
                <w:sz w:val="22"/>
                <w:szCs w:val="22"/>
              </w:rPr>
              <w:t>202</w:t>
            </w:r>
            <w:r w:rsidR="00144D15" w:rsidRPr="00490C5B">
              <w:rPr>
                <w:rFonts w:ascii="Arial" w:hAnsi="Arial" w:cs="Arial"/>
                <w:sz w:val="22"/>
                <w:szCs w:val="22"/>
              </w:rPr>
              <w:t>2</w:t>
            </w:r>
          </w:p>
        </w:tc>
        <w:tc>
          <w:tcPr>
            <w:tcW w:w="671" w:type="pct"/>
            <w:shd w:val="clear" w:color="auto" w:fill="auto"/>
          </w:tcPr>
          <w:p w14:paraId="0997D9E3"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 Profissionais contratados e qualificados </w:t>
            </w:r>
          </w:p>
          <w:p w14:paraId="218E921D" w14:textId="77777777" w:rsidR="00851D22" w:rsidRPr="00490C5B" w:rsidRDefault="00851D22" w:rsidP="00AB4DE9">
            <w:pPr>
              <w:jc w:val="both"/>
              <w:rPr>
                <w:rFonts w:ascii="Arial" w:hAnsi="Arial" w:cs="Arial"/>
                <w:sz w:val="22"/>
                <w:szCs w:val="22"/>
              </w:rPr>
            </w:pPr>
          </w:p>
          <w:p w14:paraId="7588224C"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-Portaria/publicação no diário do município sobre a contratação da equipe.</w:t>
            </w:r>
          </w:p>
          <w:p w14:paraId="0298AD8E" w14:textId="77777777" w:rsidR="00851D22" w:rsidRPr="00490C5B" w:rsidRDefault="00851D22" w:rsidP="00AB4DE9">
            <w:pPr>
              <w:jc w:val="both"/>
              <w:rPr>
                <w:rFonts w:ascii="Arial" w:hAnsi="Arial" w:cs="Arial"/>
                <w:sz w:val="22"/>
                <w:szCs w:val="22"/>
              </w:rPr>
            </w:pPr>
          </w:p>
          <w:p w14:paraId="5591B01D"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  Critérios estabelecidos para contratação dos profissionais em edital de seleção </w:t>
            </w:r>
          </w:p>
          <w:p w14:paraId="511E1902" w14:textId="77777777" w:rsidR="00BE0102" w:rsidRPr="00490C5B" w:rsidRDefault="00BE0102" w:rsidP="00AB4DE9">
            <w:pPr>
              <w:jc w:val="both"/>
              <w:rPr>
                <w:rFonts w:ascii="Arial" w:hAnsi="Arial" w:cs="Arial"/>
                <w:sz w:val="22"/>
                <w:szCs w:val="22"/>
              </w:rPr>
            </w:pPr>
          </w:p>
          <w:p w14:paraId="0AB24A2E" w14:textId="77777777" w:rsidR="00BE0102" w:rsidRPr="00490C5B" w:rsidRDefault="00BE0102" w:rsidP="00AB4DE9">
            <w:pPr>
              <w:jc w:val="both"/>
              <w:rPr>
                <w:rFonts w:ascii="Arial" w:hAnsi="Arial" w:cs="Arial"/>
                <w:sz w:val="22"/>
                <w:szCs w:val="22"/>
              </w:rPr>
            </w:pPr>
          </w:p>
          <w:p w14:paraId="3646E273" w14:textId="77777777" w:rsidR="00BE0102" w:rsidRPr="00490C5B" w:rsidRDefault="00BE0102" w:rsidP="00AB4DE9">
            <w:pPr>
              <w:jc w:val="both"/>
              <w:rPr>
                <w:rFonts w:ascii="Arial" w:hAnsi="Arial" w:cs="Arial"/>
                <w:sz w:val="22"/>
                <w:szCs w:val="22"/>
              </w:rPr>
            </w:pPr>
          </w:p>
        </w:tc>
        <w:tc>
          <w:tcPr>
            <w:tcW w:w="547" w:type="pct"/>
          </w:tcPr>
          <w:p w14:paraId="7C54BED6" w14:textId="77777777" w:rsidR="00851D22" w:rsidRPr="00490C5B" w:rsidRDefault="00521E13" w:rsidP="00AB4DE9">
            <w:pPr>
              <w:jc w:val="both"/>
              <w:rPr>
                <w:rFonts w:ascii="Arial" w:hAnsi="Arial" w:cs="Arial"/>
                <w:sz w:val="22"/>
                <w:szCs w:val="22"/>
              </w:rPr>
            </w:pPr>
            <w:r w:rsidRPr="00490C5B">
              <w:rPr>
                <w:rFonts w:ascii="Arial" w:hAnsi="Arial" w:cs="Arial"/>
                <w:sz w:val="22"/>
                <w:szCs w:val="22"/>
              </w:rPr>
              <w:t xml:space="preserve">Empresas privadas </w:t>
            </w:r>
          </w:p>
          <w:p w14:paraId="1382B09F" w14:textId="77777777" w:rsidR="00144D15" w:rsidRPr="00490C5B" w:rsidRDefault="00144D15" w:rsidP="00AB4DE9">
            <w:pPr>
              <w:jc w:val="both"/>
              <w:rPr>
                <w:rFonts w:ascii="Arial" w:hAnsi="Arial" w:cs="Arial"/>
                <w:sz w:val="22"/>
                <w:szCs w:val="22"/>
              </w:rPr>
            </w:pPr>
          </w:p>
          <w:p w14:paraId="586A22A8" w14:textId="18EE92CE" w:rsidR="00144D15" w:rsidRPr="00490C5B" w:rsidRDefault="00144D15" w:rsidP="00AB4DE9">
            <w:pPr>
              <w:jc w:val="both"/>
              <w:rPr>
                <w:rFonts w:ascii="Arial" w:hAnsi="Arial" w:cs="Arial"/>
                <w:sz w:val="22"/>
                <w:szCs w:val="22"/>
              </w:rPr>
            </w:pPr>
            <w:r w:rsidRPr="00490C5B">
              <w:rPr>
                <w:rFonts w:ascii="Arial" w:hAnsi="Arial" w:cs="Arial"/>
                <w:sz w:val="22"/>
                <w:szCs w:val="22"/>
              </w:rPr>
              <w:t xml:space="preserve">Profissionais liberais </w:t>
            </w:r>
          </w:p>
        </w:tc>
      </w:tr>
      <w:tr w:rsidR="00851D22" w:rsidRPr="00490C5B" w14:paraId="1C731A3B" w14:textId="77777777" w:rsidTr="0042277D">
        <w:trPr>
          <w:trHeight w:val="405"/>
        </w:trPr>
        <w:tc>
          <w:tcPr>
            <w:tcW w:w="1127" w:type="pct"/>
            <w:vMerge w:val="restart"/>
            <w:shd w:val="clear" w:color="auto" w:fill="auto"/>
          </w:tcPr>
          <w:p w14:paraId="411A7F24" w14:textId="77777777" w:rsidR="00851D22" w:rsidRPr="00490C5B" w:rsidRDefault="00851D22" w:rsidP="005E536F">
            <w:pPr>
              <w:jc w:val="both"/>
              <w:rPr>
                <w:rFonts w:ascii="Arial" w:hAnsi="Arial" w:cs="Arial"/>
                <w:sz w:val="22"/>
                <w:szCs w:val="22"/>
              </w:rPr>
            </w:pPr>
            <w:r w:rsidRPr="00490C5B">
              <w:rPr>
                <w:rFonts w:ascii="Arial" w:hAnsi="Arial" w:cs="Arial"/>
                <w:sz w:val="22"/>
                <w:szCs w:val="22"/>
              </w:rPr>
              <w:lastRenderedPageBreak/>
              <w:t>Qualificar o atendimentos às crianças e adolescentes em situação de violência sexual.</w:t>
            </w:r>
          </w:p>
        </w:tc>
        <w:tc>
          <w:tcPr>
            <w:tcW w:w="925" w:type="pct"/>
          </w:tcPr>
          <w:p w14:paraId="308C631E" w14:textId="77777777" w:rsidR="00851D22" w:rsidRPr="00490C5B" w:rsidRDefault="00851D22" w:rsidP="002F2493">
            <w:pPr>
              <w:jc w:val="both"/>
              <w:rPr>
                <w:rFonts w:ascii="Arial" w:hAnsi="Arial" w:cs="Arial"/>
                <w:sz w:val="22"/>
                <w:szCs w:val="22"/>
              </w:rPr>
            </w:pPr>
            <w:r w:rsidRPr="00490C5B">
              <w:rPr>
                <w:rFonts w:ascii="Arial" w:hAnsi="Arial" w:cs="Arial"/>
                <w:sz w:val="22"/>
                <w:szCs w:val="22"/>
              </w:rPr>
              <w:t>Realização de oficinas para profissionais da educação, saúde, assistência social, conselho tutelar, conselheiros de direitos, juizado, promotoria, defensoria, delegacia</w:t>
            </w:r>
          </w:p>
        </w:tc>
        <w:tc>
          <w:tcPr>
            <w:tcW w:w="553" w:type="pct"/>
          </w:tcPr>
          <w:p w14:paraId="14C343FA"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01 oficina por ano com representação de cada segmento</w:t>
            </w:r>
          </w:p>
        </w:tc>
        <w:tc>
          <w:tcPr>
            <w:tcW w:w="784" w:type="pct"/>
          </w:tcPr>
          <w:p w14:paraId="22138BA3"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CMDCA</w:t>
            </w:r>
          </w:p>
        </w:tc>
        <w:tc>
          <w:tcPr>
            <w:tcW w:w="393" w:type="pct"/>
            <w:shd w:val="clear" w:color="auto" w:fill="auto"/>
          </w:tcPr>
          <w:p w14:paraId="62E0C06F"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2022-2024</w:t>
            </w:r>
          </w:p>
        </w:tc>
        <w:tc>
          <w:tcPr>
            <w:tcW w:w="671" w:type="pct"/>
            <w:shd w:val="clear" w:color="auto" w:fill="auto"/>
          </w:tcPr>
          <w:p w14:paraId="63434275"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Nº de Oficinas realizadas</w:t>
            </w:r>
          </w:p>
          <w:p w14:paraId="26595E11"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-Relatório da Oficina</w:t>
            </w:r>
          </w:p>
          <w:p w14:paraId="4D7A8AAA"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Registro fotográfico</w:t>
            </w:r>
          </w:p>
          <w:p w14:paraId="72E3741A" w14:textId="477D96C4" w:rsidR="00851D22" w:rsidRPr="00490C5B" w:rsidRDefault="00851D22" w:rsidP="00AB4DE9">
            <w:pPr>
              <w:jc w:val="both"/>
              <w:rPr>
                <w:rFonts w:ascii="Arial" w:hAnsi="Arial" w:cs="Arial"/>
                <w:sz w:val="22"/>
                <w:szCs w:val="22"/>
              </w:rPr>
            </w:pPr>
            <w:r w:rsidRPr="00490C5B">
              <w:rPr>
                <w:rFonts w:ascii="Arial" w:hAnsi="Arial" w:cs="Arial"/>
                <w:sz w:val="22"/>
                <w:szCs w:val="22"/>
              </w:rPr>
              <w:t>- Lista de presença</w:t>
            </w:r>
          </w:p>
        </w:tc>
        <w:tc>
          <w:tcPr>
            <w:tcW w:w="547" w:type="pct"/>
          </w:tcPr>
          <w:p w14:paraId="7F758627" w14:textId="77777777" w:rsidR="00851D22" w:rsidRPr="00490C5B" w:rsidRDefault="00603A5F" w:rsidP="00AB4DE9">
            <w:pPr>
              <w:jc w:val="both"/>
              <w:rPr>
                <w:rFonts w:ascii="Arial" w:hAnsi="Arial" w:cs="Arial"/>
                <w:sz w:val="22"/>
                <w:szCs w:val="22"/>
              </w:rPr>
            </w:pPr>
            <w:r w:rsidRPr="00490C5B">
              <w:rPr>
                <w:rFonts w:ascii="Arial" w:hAnsi="Arial" w:cs="Arial"/>
                <w:sz w:val="22"/>
                <w:szCs w:val="22"/>
              </w:rPr>
              <w:t>Secretarias de governo</w:t>
            </w:r>
          </w:p>
          <w:p w14:paraId="0FCD2108" w14:textId="77777777" w:rsidR="00603A5F" w:rsidRPr="00490C5B" w:rsidRDefault="00603A5F" w:rsidP="00AB4DE9">
            <w:pPr>
              <w:jc w:val="both"/>
              <w:rPr>
                <w:rFonts w:ascii="Arial" w:hAnsi="Arial" w:cs="Arial"/>
                <w:sz w:val="22"/>
                <w:szCs w:val="22"/>
              </w:rPr>
            </w:pPr>
          </w:p>
          <w:p w14:paraId="1AE9F545" w14:textId="1E56D1CD" w:rsidR="00603A5F" w:rsidRPr="00490C5B" w:rsidRDefault="00603A5F" w:rsidP="00AB4DE9">
            <w:pPr>
              <w:jc w:val="both"/>
              <w:rPr>
                <w:rFonts w:ascii="Arial" w:hAnsi="Arial" w:cs="Arial"/>
                <w:sz w:val="22"/>
                <w:szCs w:val="22"/>
              </w:rPr>
            </w:pPr>
            <w:r w:rsidRPr="00490C5B">
              <w:rPr>
                <w:rFonts w:ascii="Arial" w:hAnsi="Arial" w:cs="Arial"/>
                <w:sz w:val="22"/>
                <w:szCs w:val="22"/>
              </w:rPr>
              <w:t xml:space="preserve">Organização da sociedade civil </w:t>
            </w:r>
          </w:p>
        </w:tc>
      </w:tr>
      <w:tr w:rsidR="00851D22" w:rsidRPr="00490C5B" w14:paraId="40221326" w14:textId="77777777" w:rsidTr="0042277D">
        <w:trPr>
          <w:trHeight w:val="405"/>
        </w:trPr>
        <w:tc>
          <w:tcPr>
            <w:tcW w:w="1127" w:type="pct"/>
            <w:vMerge/>
            <w:shd w:val="clear" w:color="auto" w:fill="auto"/>
          </w:tcPr>
          <w:p w14:paraId="06C20BD3" w14:textId="5AA890F0" w:rsidR="00851D22" w:rsidRPr="00490C5B" w:rsidRDefault="00851D22" w:rsidP="005E536F">
            <w:pPr>
              <w:jc w:val="both"/>
              <w:rPr>
                <w:rFonts w:ascii="Arial" w:hAnsi="Arial" w:cs="Arial"/>
                <w:sz w:val="22"/>
                <w:szCs w:val="22"/>
              </w:rPr>
            </w:pPr>
          </w:p>
        </w:tc>
        <w:tc>
          <w:tcPr>
            <w:tcW w:w="925" w:type="pct"/>
          </w:tcPr>
          <w:p w14:paraId="5D4C4E94" w14:textId="223DEC8E" w:rsidR="00851D22" w:rsidRPr="00490C5B" w:rsidRDefault="00010D69" w:rsidP="00010D69">
            <w:pPr>
              <w:jc w:val="both"/>
              <w:rPr>
                <w:rFonts w:ascii="Arial" w:hAnsi="Arial" w:cs="Arial"/>
                <w:sz w:val="22"/>
                <w:szCs w:val="22"/>
              </w:rPr>
            </w:pPr>
            <w:r w:rsidRPr="00490C5B">
              <w:rPr>
                <w:rFonts w:ascii="Arial" w:hAnsi="Arial" w:cs="Arial"/>
                <w:sz w:val="22"/>
                <w:szCs w:val="22"/>
              </w:rPr>
              <w:t xml:space="preserve">Oferecer uma escuta especializada com uma equipe mínima, qualificada, </w:t>
            </w:r>
            <w:r w:rsidR="00FD6E68" w:rsidRPr="00490C5B">
              <w:rPr>
                <w:rFonts w:ascii="Arial" w:hAnsi="Arial" w:cs="Arial"/>
                <w:sz w:val="22"/>
                <w:szCs w:val="22"/>
              </w:rPr>
              <w:t xml:space="preserve">constituída de assistente social e psicólogo </w:t>
            </w:r>
            <w:r w:rsidRPr="00490C5B">
              <w:rPr>
                <w:rFonts w:ascii="Arial" w:hAnsi="Arial" w:cs="Arial"/>
                <w:sz w:val="22"/>
                <w:szCs w:val="22"/>
              </w:rPr>
              <w:t>para oitiva de crianças e adolescentes vítimas e/ou testemunhas</w:t>
            </w:r>
          </w:p>
        </w:tc>
        <w:tc>
          <w:tcPr>
            <w:tcW w:w="553" w:type="pct"/>
          </w:tcPr>
          <w:p w14:paraId="536F750E" w14:textId="3CC7BC4A" w:rsidR="00851D22" w:rsidRPr="00490C5B" w:rsidRDefault="00010D69" w:rsidP="00915A1C">
            <w:pPr>
              <w:jc w:val="both"/>
              <w:rPr>
                <w:rFonts w:ascii="Arial" w:hAnsi="Arial" w:cs="Arial"/>
                <w:sz w:val="22"/>
                <w:szCs w:val="22"/>
              </w:rPr>
            </w:pPr>
            <w:r w:rsidRPr="00490C5B">
              <w:rPr>
                <w:rFonts w:ascii="Arial" w:hAnsi="Arial" w:cs="Arial"/>
                <w:sz w:val="22"/>
                <w:szCs w:val="22"/>
              </w:rPr>
              <w:t>Equipe qualificada</w:t>
            </w:r>
            <w:r w:rsidR="00FD6E68" w:rsidRPr="00490C5B">
              <w:rPr>
                <w:rFonts w:ascii="Arial" w:hAnsi="Arial" w:cs="Arial"/>
                <w:sz w:val="22"/>
                <w:szCs w:val="22"/>
              </w:rPr>
              <w:t xml:space="preserve"> </w:t>
            </w:r>
            <w:r w:rsidR="00915A1C" w:rsidRPr="00490C5B">
              <w:rPr>
                <w:rFonts w:ascii="Arial" w:hAnsi="Arial" w:cs="Arial"/>
                <w:sz w:val="22"/>
                <w:szCs w:val="22"/>
              </w:rPr>
              <w:t xml:space="preserve">no Fórum </w:t>
            </w:r>
          </w:p>
        </w:tc>
        <w:tc>
          <w:tcPr>
            <w:tcW w:w="784" w:type="pct"/>
          </w:tcPr>
          <w:p w14:paraId="75EA8C80" w14:textId="295124B9" w:rsidR="00851D22" w:rsidRPr="00490C5B" w:rsidRDefault="00FD6E68" w:rsidP="00AB4DE9">
            <w:pPr>
              <w:jc w:val="both"/>
              <w:rPr>
                <w:rFonts w:ascii="Arial" w:hAnsi="Arial" w:cs="Arial"/>
                <w:sz w:val="22"/>
                <w:szCs w:val="22"/>
              </w:rPr>
            </w:pPr>
            <w:r w:rsidRPr="00490C5B">
              <w:rPr>
                <w:rFonts w:ascii="Arial" w:hAnsi="Arial" w:cs="Arial"/>
                <w:sz w:val="22"/>
                <w:szCs w:val="22"/>
              </w:rPr>
              <w:t>Fórum</w:t>
            </w:r>
          </w:p>
        </w:tc>
        <w:tc>
          <w:tcPr>
            <w:tcW w:w="393" w:type="pct"/>
            <w:shd w:val="clear" w:color="auto" w:fill="auto"/>
          </w:tcPr>
          <w:p w14:paraId="421CF25A" w14:textId="28FA91C5" w:rsidR="00851D22" w:rsidRPr="00490C5B" w:rsidRDefault="00FD6E68" w:rsidP="00AB4DE9">
            <w:pPr>
              <w:jc w:val="both"/>
              <w:rPr>
                <w:rFonts w:ascii="Arial" w:hAnsi="Arial" w:cs="Arial"/>
                <w:sz w:val="22"/>
                <w:szCs w:val="22"/>
              </w:rPr>
            </w:pPr>
            <w:r w:rsidRPr="00490C5B">
              <w:rPr>
                <w:rFonts w:ascii="Arial" w:hAnsi="Arial" w:cs="Arial"/>
                <w:sz w:val="22"/>
                <w:szCs w:val="22"/>
              </w:rPr>
              <w:t>2020</w:t>
            </w:r>
          </w:p>
        </w:tc>
        <w:tc>
          <w:tcPr>
            <w:tcW w:w="671" w:type="pct"/>
            <w:shd w:val="clear" w:color="auto" w:fill="auto"/>
          </w:tcPr>
          <w:p w14:paraId="6B8A373E" w14:textId="30BD0464" w:rsidR="00851D22" w:rsidRPr="00490C5B" w:rsidRDefault="00FD6E68" w:rsidP="00AB4DE9">
            <w:pPr>
              <w:jc w:val="both"/>
              <w:rPr>
                <w:rFonts w:ascii="Arial" w:hAnsi="Arial" w:cs="Arial"/>
                <w:sz w:val="22"/>
                <w:szCs w:val="22"/>
              </w:rPr>
            </w:pPr>
            <w:r w:rsidRPr="00490C5B">
              <w:rPr>
                <w:rFonts w:ascii="Arial" w:hAnsi="Arial" w:cs="Arial"/>
                <w:sz w:val="22"/>
                <w:szCs w:val="22"/>
              </w:rPr>
              <w:t xml:space="preserve">Equipe contratada </w:t>
            </w:r>
          </w:p>
        </w:tc>
        <w:tc>
          <w:tcPr>
            <w:tcW w:w="547" w:type="pct"/>
          </w:tcPr>
          <w:p w14:paraId="3076297B" w14:textId="6588B0C4" w:rsidR="00851D22" w:rsidRPr="00490C5B" w:rsidRDefault="00343C67" w:rsidP="00AB4DE9">
            <w:pPr>
              <w:jc w:val="both"/>
              <w:rPr>
                <w:rFonts w:ascii="Arial" w:hAnsi="Arial" w:cs="Arial"/>
                <w:sz w:val="22"/>
                <w:szCs w:val="22"/>
              </w:rPr>
            </w:pPr>
            <w:r w:rsidRPr="00490C5B">
              <w:rPr>
                <w:rFonts w:ascii="Arial" w:hAnsi="Arial" w:cs="Arial"/>
                <w:sz w:val="22"/>
                <w:szCs w:val="22"/>
              </w:rPr>
              <w:t xml:space="preserve">Delegacia e Ministério Público </w:t>
            </w:r>
          </w:p>
        </w:tc>
      </w:tr>
      <w:tr w:rsidR="00851D22" w:rsidRPr="00490C5B" w14:paraId="13E46627" w14:textId="77777777" w:rsidTr="0042277D">
        <w:trPr>
          <w:trHeight w:val="405"/>
        </w:trPr>
        <w:tc>
          <w:tcPr>
            <w:tcW w:w="1127" w:type="pct"/>
            <w:vMerge w:val="restart"/>
            <w:shd w:val="clear" w:color="auto" w:fill="auto"/>
          </w:tcPr>
          <w:p w14:paraId="76456CDF" w14:textId="77777777" w:rsidR="00851D22" w:rsidRPr="00490C5B" w:rsidRDefault="00851D22" w:rsidP="002066C6">
            <w:pPr>
              <w:jc w:val="both"/>
              <w:rPr>
                <w:rFonts w:ascii="Arial" w:hAnsi="Arial" w:cs="Arial"/>
                <w:sz w:val="22"/>
                <w:szCs w:val="22"/>
              </w:rPr>
            </w:pPr>
            <w:r w:rsidRPr="00490C5B">
              <w:rPr>
                <w:rFonts w:ascii="Arial" w:hAnsi="Arial" w:cs="Arial"/>
                <w:sz w:val="22"/>
                <w:szCs w:val="22"/>
              </w:rPr>
              <w:t>Monitorar de forma sistemática as ocorrências ou suspeitas de violação dos DCA, em especial a violência sexual, e dar encaminhamento dos casos em rede, de acordo com o Fluxo de Proteção e Atendimento</w:t>
            </w:r>
          </w:p>
          <w:p w14:paraId="606E9F92" w14:textId="77777777" w:rsidR="00851D22" w:rsidRPr="00490C5B" w:rsidRDefault="00851D22" w:rsidP="002066C6">
            <w:pPr>
              <w:jc w:val="both"/>
              <w:rPr>
                <w:rFonts w:ascii="Arial" w:hAnsi="Arial" w:cs="Arial"/>
                <w:sz w:val="22"/>
                <w:szCs w:val="22"/>
              </w:rPr>
            </w:pPr>
            <w:r w:rsidRPr="00490C5B">
              <w:rPr>
                <w:rFonts w:ascii="Arial" w:hAnsi="Arial" w:cs="Arial"/>
                <w:sz w:val="22"/>
                <w:szCs w:val="22"/>
              </w:rPr>
              <w:t xml:space="preserve"> (Anexo 01)</w:t>
            </w:r>
          </w:p>
        </w:tc>
        <w:tc>
          <w:tcPr>
            <w:tcW w:w="925" w:type="pct"/>
          </w:tcPr>
          <w:p w14:paraId="0EEC87EC" w14:textId="77777777" w:rsidR="00851D22" w:rsidRPr="00490C5B" w:rsidRDefault="00851D22" w:rsidP="002066C6">
            <w:pPr>
              <w:jc w:val="both"/>
              <w:rPr>
                <w:rFonts w:ascii="Arial" w:hAnsi="Arial" w:cs="Arial"/>
                <w:sz w:val="22"/>
                <w:szCs w:val="22"/>
              </w:rPr>
            </w:pPr>
            <w:r w:rsidRPr="00490C5B">
              <w:rPr>
                <w:rFonts w:ascii="Arial" w:hAnsi="Arial" w:cs="Arial"/>
                <w:sz w:val="22"/>
                <w:szCs w:val="22"/>
              </w:rPr>
              <w:t xml:space="preserve">Oficializar e implementar o Comitê Multisetorial, cujas funções são:   monitoramento das ocorrências ou suspeitas de violação dos DCA, em especial a violência sexual, e orientação dos encaminhamento dos casos, de acordo com o Fluxo de Proteção e Atendimento </w:t>
            </w:r>
          </w:p>
        </w:tc>
        <w:tc>
          <w:tcPr>
            <w:tcW w:w="553" w:type="pct"/>
          </w:tcPr>
          <w:p w14:paraId="23272115" w14:textId="77777777" w:rsidR="00851D22" w:rsidRPr="00490C5B" w:rsidRDefault="00851D22" w:rsidP="00AB4DE9">
            <w:pPr>
              <w:jc w:val="both"/>
              <w:rPr>
                <w:rFonts w:ascii="Arial" w:hAnsi="Arial" w:cs="Arial"/>
                <w:sz w:val="22"/>
                <w:szCs w:val="22"/>
              </w:rPr>
            </w:pPr>
          </w:p>
          <w:p w14:paraId="2F2CECE2"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Publicar o documento no DO do município instituindo o Comitê Multisetorial</w:t>
            </w:r>
          </w:p>
        </w:tc>
        <w:tc>
          <w:tcPr>
            <w:tcW w:w="784" w:type="pct"/>
          </w:tcPr>
          <w:p w14:paraId="6988742A"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PREFEITURA/ Secretaria de Administração </w:t>
            </w:r>
          </w:p>
          <w:p w14:paraId="32DD55D6"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 Ou CMDCA</w:t>
            </w:r>
          </w:p>
          <w:p w14:paraId="7032BFC4" w14:textId="77777777" w:rsidR="00851D22" w:rsidRPr="00490C5B" w:rsidRDefault="00851D22" w:rsidP="00AB4DE9">
            <w:pPr>
              <w:jc w:val="both"/>
              <w:rPr>
                <w:rFonts w:ascii="Arial" w:hAnsi="Arial" w:cs="Arial"/>
                <w:sz w:val="22"/>
                <w:szCs w:val="22"/>
              </w:rPr>
            </w:pPr>
          </w:p>
        </w:tc>
        <w:tc>
          <w:tcPr>
            <w:tcW w:w="393" w:type="pct"/>
            <w:shd w:val="clear" w:color="auto" w:fill="auto"/>
          </w:tcPr>
          <w:p w14:paraId="65F3B7EA"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2020 </w:t>
            </w:r>
          </w:p>
        </w:tc>
        <w:tc>
          <w:tcPr>
            <w:tcW w:w="671" w:type="pct"/>
            <w:shd w:val="clear" w:color="auto" w:fill="auto"/>
          </w:tcPr>
          <w:p w14:paraId="51E373A2"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Portaria de criação do Comitê OU RESOLUÇÃO publicada.</w:t>
            </w:r>
          </w:p>
          <w:p w14:paraId="1DD7EFB6"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Atas das reuniões do Comitê</w:t>
            </w:r>
          </w:p>
        </w:tc>
        <w:tc>
          <w:tcPr>
            <w:tcW w:w="547" w:type="pct"/>
          </w:tcPr>
          <w:p w14:paraId="0013D524" w14:textId="14BD6E07" w:rsidR="00851D22" w:rsidRPr="00490C5B" w:rsidRDefault="001073AC" w:rsidP="00AB4DE9">
            <w:pPr>
              <w:jc w:val="both"/>
              <w:rPr>
                <w:rFonts w:ascii="Arial" w:hAnsi="Arial" w:cs="Arial"/>
                <w:sz w:val="22"/>
                <w:szCs w:val="22"/>
              </w:rPr>
            </w:pPr>
            <w:r w:rsidRPr="00490C5B">
              <w:rPr>
                <w:rFonts w:ascii="Arial" w:hAnsi="Arial" w:cs="Arial"/>
                <w:sz w:val="22"/>
                <w:szCs w:val="22"/>
              </w:rPr>
              <w:t>Secretarias de Educação, Saúde, Assistência Social, Fórum, Ministério Público e Organizações da Sociedade Civil</w:t>
            </w:r>
          </w:p>
        </w:tc>
      </w:tr>
      <w:tr w:rsidR="00851D22" w:rsidRPr="00490C5B" w14:paraId="52A221F8" w14:textId="77777777" w:rsidTr="0042277D">
        <w:trPr>
          <w:trHeight w:val="405"/>
        </w:trPr>
        <w:tc>
          <w:tcPr>
            <w:tcW w:w="1127" w:type="pct"/>
            <w:vMerge/>
            <w:shd w:val="clear" w:color="auto" w:fill="auto"/>
          </w:tcPr>
          <w:p w14:paraId="3C2F8FC1" w14:textId="77777777" w:rsidR="00851D22" w:rsidRPr="00490C5B" w:rsidRDefault="00851D22" w:rsidP="006E68A2">
            <w:pPr>
              <w:jc w:val="both"/>
              <w:rPr>
                <w:rFonts w:ascii="Arial" w:hAnsi="Arial" w:cs="Arial"/>
                <w:sz w:val="22"/>
                <w:szCs w:val="22"/>
              </w:rPr>
            </w:pPr>
          </w:p>
        </w:tc>
        <w:tc>
          <w:tcPr>
            <w:tcW w:w="925" w:type="pct"/>
          </w:tcPr>
          <w:p w14:paraId="07AABF58" w14:textId="59CA4BA9" w:rsidR="00851D22" w:rsidRPr="00490C5B" w:rsidRDefault="00456855" w:rsidP="00456855">
            <w:pPr>
              <w:jc w:val="both"/>
              <w:rPr>
                <w:rFonts w:ascii="Arial" w:hAnsi="Arial" w:cs="Arial"/>
                <w:sz w:val="22"/>
                <w:szCs w:val="22"/>
              </w:rPr>
            </w:pPr>
            <w:r w:rsidRPr="00490C5B">
              <w:rPr>
                <w:rFonts w:ascii="Arial" w:hAnsi="Arial" w:cs="Arial"/>
                <w:sz w:val="22"/>
                <w:szCs w:val="22"/>
              </w:rPr>
              <w:t>Capacitação das equipes para utilização da Ficha</w:t>
            </w:r>
            <w:r w:rsidR="00851D22" w:rsidRPr="00490C5B">
              <w:rPr>
                <w:rFonts w:ascii="Arial" w:hAnsi="Arial" w:cs="Arial"/>
                <w:sz w:val="22"/>
                <w:szCs w:val="22"/>
              </w:rPr>
              <w:t xml:space="preserve"> de Registro</w:t>
            </w:r>
            <w:r w:rsidRPr="00490C5B">
              <w:rPr>
                <w:rFonts w:ascii="Arial" w:hAnsi="Arial" w:cs="Arial"/>
                <w:sz w:val="22"/>
                <w:szCs w:val="22"/>
              </w:rPr>
              <w:t xml:space="preserve"> e Encaminhamento de </w:t>
            </w:r>
            <w:r w:rsidRPr="00490C5B">
              <w:rPr>
                <w:rFonts w:ascii="Arial" w:hAnsi="Arial" w:cs="Arial"/>
                <w:sz w:val="22"/>
                <w:szCs w:val="22"/>
              </w:rPr>
              <w:lastRenderedPageBreak/>
              <w:t>casos VDCA</w:t>
            </w:r>
            <w:r w:rsidR="00851D22" w:rsidRPr="00490C5B">
              <w:rPr>
                <w:rFonts w:ascii="Arial" w:hAnsi="Arial" w:cs="Arial"/>
                <w:sz w:val="22"/>
                <w:szCs w:val="22"/>
              </w:rPr>
              <w:t xml:space="preserve"> de forma qualificada  </w:t>
            </w:r>
          </w:p>
        </w:tc>
        <w:tc>
          <w:tcPr>
            <w:tcW w:w="553" w:type="pct"/>
          </w:tcPr>
          <w:p w14:paraId="3C7B4745" w14:textId="77777777" w:rsidR="00851D22" w:rsidRPr="00490C5B" w:rsidRDefault="00851D22" w:rsidP="00352656">
            <w:pPr>
              <w:jc w:val="both"/>
              <w:rPr>
                <w:rFonts w:ascii="Arial" w:hAnsi="Arial" w:cs="Arial"/>
                <w:sz w:val="22"/>
                <w:szCs w:val="22"/>
              </w:rPr>
            </w:pPr>
            <w:r w:rsidRPr="00490C5B">
              <w:rPr>
                <w:rFonts w:ascii="Arial" w:hAnsi="Arial" w:cs="Arial"/>
                <w:sz w:val="22"/>
                <w:szCs w:val="22"/>
              </w:rPr>
              <w:lastRenderedPageBreak/>
              <w:t xml:space="preserve">Fichas de Registro  sendo utilizadas por </w:t>
            </w:r>
            <w:r w:rsidRPr="00490C5B">
              <w:rPr>
                <w:rFonts w:ascii="Arial" w:hAnsi="Arial" w:cs="Arial"/>
                <w:sz w:val="22"/>
                <w:szCs w:val="22"/>
              </w:rPr>
              <w:lastRenderedPageBreak/>
              <w:t xml:space="preserve">todas as instituições que atendem crianças e adolescentes </w:t>
            </w:r>
          </w:p>
        </w:tc>
        <w:tc>
          <w:tcPr>
            <w:tcW w:w="784" w:type="pct"/>
          </w:tcPr>
          <w:p w14:paraId="32017C90" w14:textId="75228586" w:rsidR="001073AC" w:rsidRPr="00490C5B" w:rsidRDefault="00851D22" w:rsidP="00352656">
            <w:pPr>
              <w:jc w:val="both"/>
              <w:rPr>
                <w:rFonts w:ascii="Arial" w:hAnsi="Arial" w:cs="Arial"/>
                <w:sz w:val="22"/>
                <w:szCs w:val="22"/>
              </w:rPr>
            </w:pPr>
            <w:r w:rsidRPr="00490C5B">
              <w:rPr>
                <w:rFonts w:ascii="Arial" w:hAnsi="Arial" w:cs="Arial"/>
                <w:sz w:val="22"/>
                <w:szCs w:val="22"/>
              </w:rPr>
              <w:lastRenderedPageBreak/>
              <w:t xml:space="preserve">CRAS, </w:t>
            </w:r>
            <w:r w:rsidR="001073AC" w:rsidRPr="00490C5B">
              <w:rPr>
                <w:rFonts w:ascii="Arial" w:hAnsi="Arial" w:cs="Arial"/>
                <w:sz w:val="22"/>
                <w:szCs w:val="22"/>
              </w:rPr>
              <w:t xml:space="preserve">CREAS, </w:t>
            </w:r>
            <w:r w:rsidRPr="00490C5B">
              <w:rPr>
                <w:rFonts w:ascii="Arial" w:hAnsi="Arial" w:cs="Arial"/>
                <w:sz w:val="22"/>
                <w:szCs w:val="22"/>
              </w:rPr>
              <w:t xml:space="preserve">escolas, unidades de saúde, e todos os espaços que </w:t>
            </w:r>
            <w:r w:rsidRPr="00490C5B">
              <w:rPr>
                <w:rFonts w:ascii="Arial" w:hAnsi="Arial" w:cs="Arial"/>
                <w:sz w:val="22"/>
                <w:szCs w:val="22"/>
              </w:rPr>
              <w:lastRenderedPageBreak/>
              <w:t xml:space="preserve">trabalham com crianças e </w:t>
            </w:r>
          </w:p>
          <w:p w14:paraId="5BB5932D" w14:textId="7175EDE6" w:rsidR="001073AC" w:rsidRPr="00490C5B" w:rsidRDefault="001073AC" w:rsidP="00352656">
            <w:pPr>
              <w:jc w:val="both"/>
              <w:rPr>
                <w:rFonts w:ascii="Arial" w:hAnsi="Arial" w:cs="Arial"/>
                <w:sz w:val="22"/>
                <w:szCs w:val="22"/>
              </w:rPr>
            </w:pPr>
            <w:r w:rsidRPr="00490C5B">
              <w:rPr>
                <w:rFonts w:ascii="Arial" w:hAnsi="Arial" w:cs="Arial"/>
                <w:sz w:val="22"/>
                <w:szCs w:val="22"/>
              </w:rPr>
              <w:t>A</w:t>
            </w:r>
            <w:r w:rsidR="00851D22" w:rsidRPr="00490C5B">
              <w:rPr>
                <w:rFonts w:ascii="Arial" w:hAnsi="Arial" w:cs="Arial"/>
                <w:sz w:val="22"/>
                <w:szCs w:val="22"/>
              </w:rPr>
              <w:t>dolescentes</w:t>
            </w:r>
          </w:p>
        </w:tc>
        <w:tc>
          <w:tcPr>
            <w:tcW w:w="393" w:type="pct"/>
            <w:shd w:val="clear" w:color="auto" w:fill="auto"/>
          </w:tcPr>
          <w:p w14:paraId="5FDC1E0E" w14:textId="77777777" w:rsidR="00851D22" w:rsidRPr="00490C5B" w:rsidRDefault="00851D22" w:rsidP="00672134">
            <w:pPr>
              <w:jc w:val="both"/>
              <w:rPr>
                <w:rFonts w:ascii="Arial" w:hAnsi="Arial" w:cs="Arial"/>
                <w:sz w:val="22"/>
                <w:szCs w:val="22"/>
              </w:rPr>
            </w:pPr>
            <w:r w:rsidRPr="00490C5B">
              <w:rPr>
                <w:rFonts w:ascii="Arial" w:hAnsi="Arial" w:cs="Arial"/>
                <w:sz w:val="22"/>
                <w:szCs w:val="22"/>
              </w:rPr>
              <w:lastRenderedPageBreak/>
              <w:t xml:space="preserve">-Trimestral, a partir de </w:t>
            </w:r>
            <w:r w:rsidRPr="00490C5B">
              <w:rPr>
                <w:rFonts w:ascii="Arial" w:hAnsi="Arial" w:cs="Arial"/>
                <w:sz w:val="22"/>
                <w:szCs w:val="22"/>
              </w:rPr>
              <w:lastRenderedPageBreak/>
              <w:t xml:space="preserve">2020 </w:t>
            </w:r>
          </w:p>
        </w:tc>
        <w:tc>
          <w:tcPr>
            <w:tcW w:w="671" w:type="pct"/>
            <w:shd w:val="clear" w:color="auto" w:fill="auto"/>
          </w:tcPr>
          <w:p w14:paraId="1A79F0D4" w14:textId="77777777" w:rsidR="00851D22" w:rsidRPr="00490C5B" w:rsidRDefault="00851D22" w:rsidP="00352656">
            <w:pPr>
              <w:jc w:val="both"/>
              <w:rPr>
                <w:rFonts w:ascii="Arial" w:hAnsi="Arial" w:cs="Arial"/>
                <w:sz w:val="22"/>
                <w:szCs w:val="22"/>
              </w:rPr>
            </w:pPr>
            <w:r w:rsidRPr="00490C5B">
              <w:rPr>
                <w:rFonts w:ascii="Arial" w:hAnsi="Arial" w:cs="Arial"/>
                <w:sz w:val="22"/>
                <w:szCs w:val="22"/>
              </w:rPr>
              <w:lastRenderedPageBreak/>
              <w:t xml:space="preserve">- Relatório trimestral de sistematização dos dados de </w:t>
            </w:r>
            <w:r w:rsidRPr="00490C5B">
              <w:rPr>
                <w:rFonts w:ascii="Arial" w:hAnsi="Arial" w:cs="Arial"/>
                <w:sz w:val="22"/>
                <w:szCs w:val="22"/>
              </w:rPr>
              <w:lastRenderedPageBreak/>
              <w:t>violações DCA elaborado pelo Conselho Tutelar.</w:t>
            </w:r>
          </w:p>
          <w:p w14:paraId="5318C484" w14:textId="77777777" w:rsidR="00851D22" w:rsidRPr="00490C5B" w:rsidRDefault="00851D22" w:rsidP="00352656">
            <w:pPr>
              <w:jc w:val="both"/>
              <w:rPr>
                <w:rFonts w:ascii="Arial" w:hAnsi="Arial" w:cs="Arial"/>
                <w:sz w:val="22"/>
                <w:szCs w:val="22"/>
              </w:rPr>
            </w:pPr>
          </w:p>
          <w:p w14:paraId="7837CB13" w14:textId="77777777" w:rsidR="00851D22" w:rsidRPr="00490C5B" w:rsidRDefault="00851D22" w:rsidP="00672134">
            <w:pPr>
              <w:jc w:val="both"/>
              <w:rPr>
                <w:rFonts w:ascii="Arial" w:hAnsi="Arial" w:cs="Arial"/>
                <w:sz w:val="22"/>
                <w:szCs w:val="22"/>
              </w:rPr>
            </w:pPr>
          </w:p>
        </w:tc>
        <w:tc>
          <w:tcPr>
            <w:tcW w:w="547" w:type="pct"/>
          </w:tcPr>
          <w:p w14:paraId="0F7690EA" w14:textId="7467179B" w:rsidR="00851D22" w:rsidRPr="00490C5B" w:rsidRDefault="001073AC" w:rsidP="00352656">
            <w:pPr>
              <w:jc w:val="both"/>
              <w:rPr>
                <w:rFonts w:ascii="Arial" w:hAnsi="Arial" w:cs="Arial"/>
                <w:sz w:val="22"/>
                <w:szCs w:val="22"/>
              </w:rPr>
            </w:pPr>
            <w:r w:rsidRPr="00490C5B">
              <w:rPr>
                <w:rFonts w:ascii="Arial" w:hAnsi="Arial" w:cs="Arial"/>
                <w:sz w:val="22"/>
                <w:szCs w:val="22"/>
              </w:rPr>
              <w:lastRenderedPageBreak/>
              <w:t>Comitê Multisetorial</w:t>
            </w:r>
          </w:p>
        </w:tc>
      </w:tr>
    </w:tbl>
    <w:p w14:paraId="30FE1371" w14:textId="77777777" w:rsidR="0037761A" w:rsidRPr="00490C5B" w:rsidRDefault="0037761A" w:rsidP="00AB4DE9">
      <w:pPr>
        <w:jc w:val="both"/>
        <w:rPr>
          <w:rFonts w:ascii="Arial" w:hAnsi="Arial" w:cs="Arial"/>
          <w:sz w:val="22"/>
          <w:szCs w:val="22"/>
        </w:rPr>
      </w:pPr>
    </w:p>
    <w:p w14:paraId="102AA841" w14:textId="77777777" w:rsidR="0042277D" w:rsidRPr="00490C5B" w:rsidRDefault="0042277D" w:rsidP="00AB4DE9">
      <w:pPr>
        <w:jc w:val="both"/>
        <w:rPr>
          <w:rFonts w:ascii="Arial" w:hAnsi="Arial" w:cs="Arial"/>
          <w:sz w:val="22"/>
          <w:szCs w:val="22"/>
        </w:rPr>
      </w:pPr>
    </w:p>
    <w:p w14:paraId="4F857CBE" w14:textId="77777777" w:rsidR="0042277D" w:rsidRPr="00490C5B" w:rsidRDefault="0042277D" w:rsidP="00AB4DE9">
      <w:pPr>
        <w:jc w:val="both"/>
        <w:rPr>
          <w:rFonts w:ascii="Arial" w:hAnsi="Arial" w:cs="Arial"/>
          <w:sz w:val="22"/>
          <w:szCs w:val="22"/>
        </w:rPr>
      </w:pPr>
    </w:p>
    <w:p w14:paraId="4F0F5AB9" w14:textId="77777777" w:rsidR="0042277D" w:rsidRPr="00490C5B" w:rsidRDefault="0042277D" w:rsidP="00AB4DE9">
      <w:pPr>
        <w:jc w:val="both"/>
        <w:rPr>
          <w:rFonts w:ascii="Arial" w:hAnsi="Arial" w:cs="Arial"/>
          <w:sz w:val="22"/>
          <w:szCs w:val="22"/>
        </w:rPr>
      </w:pPr>
    </w:p>
    <w:p w14:paraId="1B184520" w14:textId="77777777" w:rsidR="0042277D" w:rsidRPr="00490C5B" w:rsidRDefault="0042277D" w:rsidP="00AB4DE9">
      <w:pPr>
        <w:jc w:val="both"/>
        <w:rPr>
          <w:rFonts w:ascii="Arial" w:hAnsi="Arial" w:cs="Arial"/>
          <w:sz w:val="22"/>
          <w:szCs w:val="22"/>
        </w:rPr>
      </w:pPr>
    </w:p>
    <w:p w14:paraId="5D5803F4" w14:textId="77777777" w:rsidR="0042277D" w:rsidRPr="00490C5B" w:rsidRDefault="0042277D" w:rsidP="00AB4DE9">
      <w:pPr>
        <w:jc w:val="both"/>
        <w:rPr>
          <w:rFonts w:ascii="Arial" w:hAnsi="Arial" w:cs="Arial"/>
          <w:sz w:val="22"/>
          <w:szCs w:val="22"/>
        </w:rPr>
      </w:pPr>
    </w:p>
    <w:p w14:paraId="149C9D95" w14:textId="77777777" w:rsidR="0042277D" w:rsidRDefault="0042277D" w:rsidP="00AB4DE9">
      <w:pPr>
        <w:jc w:val="both"/>
        <w:rPr>
          <w:rFonts w:ascii="Arial" w:hAnsi="Arial" w:cs="Arial"/>
          <w:sz w:val="22"/>
          <w:szCs w:val="22"/>
        </w:rPr>
      </w:pPr>
    </w:p>
    <w:p w14:paraId="11DEBC2B" w14:textId="77777777" w:rsidR="00490C5B" w:rsidRDefault="00490C5B" w:rsidP="00AB4DE9">
      <w:pPr>
        <w:jc w:val="both"/>
        <w:rPr>
          <w:rFonts w:ascii="Arial" w:hAnsi="Arial" w:cs="Arial"/>
          <w:sz w:val="22"/>
          <w:szCs w:val="22"/>
        </w:rPr>
      </w:pPr>
    </w:p>
    <w:p w14:paraId="28E582EE" w14:textId="77777777" w:rsidR="00490C5B" w:rsidRDefault="00490C5B" w:rsidP="00AB4DE9">
      <w:pPr>
        <w:jc w:val="both"/>
        <w:rPr>
          <w:rFonts w:ascii="Arial" w:hAnsi="Arial" w:cs="Arial"/>
          <w:sz w:val="22"/>
          <w:szCs w:val="22"/>
        </w:rPr>
      </w:pPr>
    </w:p>
    <w:p w14:paraId="07DCBEFA" w14:textId="77777777" w:rsidR="00490C5B" w:rsidRDefault="00490C5B" w:rsidP="00AB4DE9">
      <w:pPr>
        <w:jc w:val="both"/>
        <w:rPr>
          <w:rFonts w:ascii="Arial" w:hAnsi="Arial" w:cs="Arial"/>
          <w:sz w:val="22"/>
          <w:szCs w:val="22"/>
        </w:rPr>
      </w:pPr>
    </w:p>
    <w:p w14:paraId="3A97407B" w14:textId="77777777" w:rsidR="00490C5B" w:rsidRDefault="00490C5B" w:rsidP="00AB4DE9">
      <w:pPr>
        <w:jc w:val="both"/>
        <w:rPr>
          <w:rFonts w:ascii="Arial" w:hAnsi="Arial" w:cs="Arial"/>
          <w:sz w:val="22"/>
          <w:szCs w:val="22"/>
        </w:rPr>
      </w:pPr>
    </w:p>
    <w:p w14:paraId="57918959" w14:textId="77777777" w:rsidR="00490C5B" w:rsidRDefault="00490C5B" w:rsidP="00AB4DE9">
      <w:pPr>
        <w:jc w:val="both"/>
        <w:rPr>
          <w:rFonts w:ascii="Arial" w:hAnsi="Arial" w:cs="Arial"/>
          <w:sz w:val="22"/>
          <w:szCs w:val="22"/>
        </w:rPr>
      </w:pPr>
    </w:p>
    <w:p w14:paraId="054EECEF" w14:textId="77777777" w:rsidR="00490C5B" w:rsidRDefault="00490C5B" w:rsidP="00AB4DE9">
      <w:pPr>
        <w:jc w:val="both"/>
        <w:rPr>
          <w:rFonts w:ascii="Arial" w:hAnsi="Arial" w:cs="Arial"/>
          <w:sz w:val="22"/>
          <w:szCs w:val="22"/>
        </w:rPr>
      </w:pPr>
    </w:p>
    <w:p w14:paraId="3FE438E2" w14:textId="77777777" w:rsidR="00490C5B" w:rsidRDefault="00490C5B" w:rsidP="00AB4DE9">
      <w:pPr>
        <w:jc w:val="both"/>
        <w:rPr>
          <w:rFonts w:ascii="Arial" w:hAnsi="Arial" w:cs="Arial"/>
          <w:sz w:val="22"/>
          <w:szCs w:val="22"/>
        </w:rPr>
      </w:pPr>
    </w:p>
    <w:p w14:paraId="2E1AAF7D" w14:textId="77777777" w:rsidR="00490C5B" w:rsidRDefault="00490C5B" w:rsidP="00AB4DE9">
      <w:pPr>
        <w:jc w:val="both"/>
        <w:rPr>
          <w:rFonts w:ascii="Arial" w:hAnsi="Arial" w:cs="Arial"/>
          <w:sz w:val="22"/>
          <w:szCs w:val="22"/>
        </w:rPr>
      </w:pPr>
    </w:p>
    <w:p w14:paraId="50CB0D0D" w14:textId="77777777" w:rsidR="00490C5B" w:rsidRDefault="00490C5B" w:rsidP="00AB4DE9">
      <w:pPr>
        <w:jc w:val="both"/>
        <w:rPr>
          <w:rFonts w:ascii="Arial" w:hAnsi="Arial" w:cs="Arial"/>
          <w:sz w:val="22"/>
          <w:szCs w:val="22"/>
        </w:rPr>
      </w:pPr>
    </w:p>
    <w:p w14:paraId="18C07FDF" w14:textId="77777777" w:rsidR="00490C5B" w:rsidRDefault="00490C5B" w:rsidP="00AB4DE9">
      <w:pPr>
        <w:jc w:val="both"/>
        <w:rPr>
          <w:rFonts w:ascii="Arial" w:hAnsi="Arial" w:cs="Arial"/>
          <w:sz w:val="22"/>
          <w:szCs w:val="22"/>
        </w:rPr>
      </w:pPr>
    </w:p>
    <w:p w14:paraId="31670873" w14:textId="77777777" w:rsidR="00490C5B" w:rsidRDefault="00490C5B" w:rsidP="00AB4DE9">
      <w:pPr>
        <w:jc w:val="both"/>
        <w:rPr>
          <w:rFonts w:ascii="Arial" w:hAnsi="Arial" w:cs="Arial"/>
          <w:sz w:val="22"/>
          <w:szCs w:val="22"/>
        </w:rPr>
      </w:pPr>
    </w:p>
    <w:p w14:paraId="58BBEF27" w14:textId="77777777" w:rsidR="00490C5B" w:rsidRDefault="00490C5B" w:rsidP="00AB4DE9">
      <w:pPr>
        <w:jc w:val="both"/>
        <w:rPr>
          <w:rFonts w:ascii="Arial" w:hAnsi="Arial" w:cs="Arial"/>
          <w:sz w:val="22"/>
          <w:szCs w:val="22"/>
        </w:rPr>
      </w:pPr>
    </w:p>
    <w:p w14:paraId="3CD2A108" w14:textId="77777777" w:rsidR="00490C5B" w:rsidRDefault="00490C5B" w:rsidP="00AB4DE9">
      <w:pPr>
        <w:jc w:val="both"/>
        <w:rPr>
          <w:rFonts w:ascii="Arial" w:hAnsi="Arial" w:cs="Arial"/>
          <w:sz w:val="22"/>
          <w:szCs w:val="22"/>
        </w:rPr>
      </w:pPr>
    </w:p>
    <w:p w14:paraId="77787F07" w14:textId="77777777" w:rsidR="00490C5B" w:rsidRDefault="00490C5B" w:rsidP="00AB4DE9">
      <w:pPr>
        <w:jc w:val="both"/>
        <w:rPr>
          <w:rFonts w:ascii="Arial" w:hAnsi="Arial" w:cs="Arial"/>
          <w:sz w:val="22"/>
          <w:szCs w:val="22"/>
        </w:rPr>
      </w:pPr>
    </w:p>
    <w:p w14:paraId="64AE288D" w14:textId="77777777" w:rsidR="00490C5B" w:rsidRDefault="00490C5B" w:rsidP="00AB4DE9">
      <w:pPr>
        <w:jc w:val="both"/>
        <w:rPr>
          <w:rFonts w:ascii="Arial" w:hAnsi="Arial" w:cs="Arial"/>
          <w:sz w:val="22"/>
          <w:szCs w:val="22"/>
        </w:rPr>
      </w:pPr>
    </w:p>
    <w:p w14:paraId="0856908D" w14:textId="77777777" w:rsidR="00490C5B" w:rsidRDefault="00490C5B" w:rsidP="00AB4DE9">
      <w:pPr>
        <w:jc w:val="both"/>
        <w:rPr>
          <w:rFonts w:ascii="Arial" w:hAnsi="Arial" w:cs="Arial"/>
          <w:sz w:val="22"/>
          <w:szCs w:val="22"/>
        </w:rPr>
      </w:pPr>
    </w:p>
    <w:p w14:paraId="7BF43734" w14:textId="77777777" w:rsidR="00490C5B" w:rsidRDefault="00490C5B" w:rsidP="00AB4DE9">
      <w:pPr>
        <w:jc w:val="both"/>
        <w:rPr>
          <w:rFonts w:ascii="Arial" w:hAnsi="Arial" w:cs="Arial"/>
          <w:sz w:val="22"/>
          <w:szCs w:val="22"/>
        </w:rPr>
      </w:pPr>
    </w:p>
    <w:p w14:paraId="62F6B8C1" w14:textId="77777777" w:rsidR="00490C5B" w:rsidRPr="00490C5B" w:rsidRDefault="00490C5B" w:rsidP="00AB4DE9">
      <w:pPr>
        <w:jc w:val="both"/>
        <w:rPr>
          <w:rFonts w:ascii="Arial" w:hAnsi="Arial" w:cs="Arial"/>
          <w:sz w:val="22"/>
          <w:szCs w:val="22"/>
        </w:rPr>
      </w:pPr>
    </w:p>
    <w:p w14:paraId="0D208EE8" w14:textId="77777777" w:rsidR="0042277D" w:rsidRPr="00490C5B" w:rsidRDefault="0042277D" w:rsidP="00AB4DE9">
      <w:pPr>
        <w:jc w:val="both"/>
        <w:rPr>
          <w:rFonts w:ascii="Arial" w:hAnsi="Arial" w:cs="Arial"/>
          <w:sz w:val="22"/>
          <w:szCs w:val="22"/>
        </w:rPr>
      </w:pPr>
    </w:p>
    <w:p w14:paraId="35170930" w14:textId="77777777" w:rsidR="0042277D" w:rsidRPr="00490C5B" w:rsidRDefault="0042277D" w:rsidP="00AB4DE9">
      <w:pPr>
        <w:jc w:val="both"/>
        <w:rPr>
          <w:rFonts w:ascii="Arial" w:hAnsi="Arial" w:cs="Arial"/>
          <w:sz w:val="22"/>
          <w:szCs w:val="22"/>
        </w:rPr>
      </w:pPr>
    </w:p>
    <w:p w14:paraId="6500294E" w14:textId="77777777" w:rsidR="0042277D" w:rsidRPr="00490C5B" w:rsidRDefault="0042277D" w:rsidP="00AB4DE9">
      <w:pPr>
        <w:jc w:val="both"/>
        <w:rPr>
          <w:rFonts w:ascii="Arial" w:hAnsi="Arial" w:cs="Arial"/>
          <w:sz w:val="22"/>
          <w:szCs w:val="22"/>
        </w:rPr>
      </w:pPr>
    </w:p>
    <w:tbl>
      <w:tblPr>
        <w:tblpPr w:leftFromText="141" w:rightFromText="141" w:vertAnchor="text" w:horzAnchor="margin" w:tblpX="-289"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42277D" w:rsidRPr="00490C5B" w14:paraId="3B12DA93" w14:textId="77777777" w:rsidTr="0042277D">
        <w:trPr>
          <w:trHeight w:val="236"/>
        </w:trPr>
        <w:tc>
          <w:tcPr>
            <w:tcW w:w="5000" w:type="pct"/>
            <w:shd w:val="clear" w:color="auto" w:fill="auto"/>
          </w:tcPr>
          <w:p w14:paraId="610C973D" w14:textId="783F4A0C" w:rsidR="0042277D" w:rsidRPr="00490C5B" w:rsidRDefault="00C622BE" w:rsidP="0042277D">
            <w:pPr>
              <w:jc w:val="both"/>
              <w:rPr>
                <w:rFonts w:ascii="Arial" w:hAnsi="Arial" w:cs="Arial"/>
                <w:b/>
                <w:sz w:val="22"/>
                <w:szCs w:val="22"/>
              </w:rPr>
            </w:pPr>
            <w:r>
              <w:rPr>
                <w:rFonts w:ascii="Arial" w:hAnsi="Arial" w:cs="Arial"/>
                <w:b/>
                <w:sz w:val="22"/>
                <w:szCs w:val="22"/>
              </w:rPr>
              <w:t>5</w:t>
            </w:r>
            <w:r w:rsidR="0042277D" w:rsidRPr="00490C5B">
              <w:rPr>
                <w:rFonts w:ascii="Arial" w:hAnsi="Arial" w:cs="Arial"/>
                <w:b/>
                <w:sz w:val="22"/>
                <w:szCs w:val="22"/>
              </w:rPr>
              <w:t>.3 EIXO: DEFESA E RESPONSABILIZAÇÃO</w:t>
            </w:r>
          </w:p>
        </w:tc>
      </w:tr>
    </w:tbl>
    <w:tbl>
      <w:tblPr>
        <w:tblpPr w:leftFromText="141" w:rightFromText="141" w:vertAnchor="text" w:horzAnchor="margin" w:tblpX="-289" w:tblpY="218"/>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8"/>
      </w:tblGrid>
      <w:tr w:rsidR="0042277D" w:rsidRPr="00490C5B" w14:paraId="6F9D1CC7" w14:textId="77777777" w:rsidTr="0042277D">
        <w:trPr>
          <w:trHeight w:val="236"/>
        </w:trPr>
        <w:tc>
          <w:tcPr>
            <w:tcW w:w="5000" w:type="pct"/>
            <w:shd w:val="clear" w:color="auto" w:fill="auto"/>
          </w:tcPr>
          <w:p w14:paraId="75022D9F" w14:textId="77777777" w:rsidR="0042277D" w:rsidRPr="00490C5B" w:rsidRDefault="0042277D" w:rsidP="0042277D">
            <w:pPr>
              <w:jc w:val="both"/>
              <w:rPr>
                <w:rFonts w:ascii="Arial" w:hAnsi="Arial" w:cs="Arial"/>
                <w:sz w:val="22"/>
                <w:szCs w:val="22"/>
              </w:rPr>
            </w:pPr>
            <w:r w:rsidRPr="00490C5B">
              <w:rPr>
                <w:rFonts w:ascii="Arial" w:hAnsi="Arial" w:cs="Arial"/>
                <w:b/>
                <w:sz w:val="22"/>
                <w:szCs w:val="22"/>
              </w:rPr>
              <w:t>OBJETIVO GERAL:</w:t>
            </w:r>
            <w:r w:rsidRPr="00490C5B">
              <w:rPr>
                <w:rFonts w:ascii="Arial" w:hAnsi="Arial" w:cs="Arial"/>
                <w:sz w:val="22"/>
                <w:szCs w:val="22"/>
              </w:rPr>
              <w:t xml:space="preserve"> Contribuir no enfrentamento a impunidade, disponibilizar serviços de notificação e responsabilização qualificados, integrando os órgãos do Sistema de Garantia de Direitos para contraporem-se às ameaças e violações aos direitos da criança e do adolescente. </w:t>
            </w:r>
          </w:p>
        </w:tc>
      </w:tr>
    </w:tbl>
    <w:p w14:paraId="6D4EE428" w14:textId="77777777" w:rsidR="00363E8C" w:rsidRPr="00490C5B" w:rsidRDefault="00363E8C" w:rsidP="00AB4DE9">
      <w:pPr>
        <w:jc w:val="both"/>
        <w:rPr>
          <w:rFonts w:ascii="Arial" w:hAnsi="Arial" w:cs="Arial"/>
          <w:sz w:val="22"/>
          <w:szCs w:val="22"/>
        </w:rPr>
      </w:pPr>
    </w:p>
    <w:tbl>
      <w:tblPr>
        <w:tblW w:w="511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2670"/>
        <w:gridCol w:w="1309"/>
        <w:gridCol w:w="2164"/>
        <w:gridCol w:w="1096"/>
        <w:gridCol w:w="2359"/>
        <w:gridCol w:w="1693"/>
      </w:tblGrid>
      <w:tr w:rsidR="00851D22" w:rsidRPr="00490C5B" w14:paraId="6D34941B" w14:textId="77777777" w:rsidTr="0042277D">
        <w:trPr>
          <w:trHeight w:val="405"/>
        </w:trPr>
        <w:tc>
          <w:tcPr>
            <w:tcW w:w="1118" w:type="pct"/>
            <w:shd w:val="clear" w:color="auto" w:fill="auto"/>
            <w:vAlign w:val="center"/>
          </w:tcPr>
          <w:p w14:paraId="0693B5BD"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OBJETIVOS ESPECÍFICOS</w:t>
            </w:r>
          </w:p>
        </w:tc>
        <w:tc>
          <w:tcPr>
            <w:tcW w:w="918" w:type="pct"/>
            <w:vAlign w:val="center"/>
          </w:tcPr>
          <w:p w14:paraId="6BAFDA04"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AÇÕES PRIORITÁRIAS</w:t>
            </w:r>
          </w:p>
        </w:tc>
        <w:tc>
          <w:tcPr>
            <w:tcW w:w="450" w:type="pct"/>
            <w:vAlign w:val="center"/>
          </w:tcPr>
          <w:p w14:paraId="544BBACC"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METAS</w:t>
            </w:r>
          </w:p>
        </w:tc>
        <w:tc>
          <w:tcPr>
            <w:tcW w:w="744" w:type="pct"/>
            <w:vAlign w:val="center"/>
          </w:tcPr>
          <w:p w14:paraId="7849FAF3"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RESPONSÁVEIS</w:t>
            </w:r>
          </w:p>
        </w:tc>
        <w:tc>
          <w:tcPr>
            <w:tcW w:w="377" w:type="pct"/>
            <w:shd w:val="clear" w:color="auto" w:fill="auto"/>
            <w:vAlign w:val="center"/>
          </w:tcPr>
          <w:p w14:paraId="492D2A1F"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PRAZO</w:t>
            </w:r>
          </w:p>
        </w:tc>
        <w:tc>
          <w:tcPr>
            <w:tcW w:w="811" w:type="pct"/>
            <w:shd w:val="clear" w:color="auto" w:fill="auto"/>
            <w:vAlign w:val="center"/>
          </w:tcPr>
          <w:p w14:paraId="64B5CC30"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INDICADORES  E INSTRUMENTOS DE AFERIÇÃO E AVALIAÇÃO</w:t>
            </w:r>
          </w:p>
        </w:tc>
        <w:tc>
          <w:tcPr>
            <w:tcW w:w="582" w:type="pct"/>
            <w:vAlign w:val="center"/>
          </w:tcPr>
          <w:p w14:paraId="2D6740FA"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PARCEIROS</w:t>
            </w:r>
          </w:p>
        </w:tc>
      </w:tr>
      <w:tr w:rsidR="00851D22" w:rsidRPr="00490C5B" w14:paraId="4141699E" w14:textId="77777777" w:rsidTr="0042277D">
        <w:trPr>
          <w:trHeight w:val="405"/>
        </w:trPr>
        <w:tc>
          <w:tcPr>
            <w:tcW w:w="1118" w:type="pct"/>
            <w:shd w:val="clear" w:color="auto" w:fill="auto"/>
          </w:tcPr>
          <w:p w14:paraId="1522AF1F" w14:textId="77777777" w:rsidR="00851D22" w:rsidRPr="00490C5B" w:rsidRDefault="00851D22" w:rsidP="007A01C0">
            <w:pPr>
              <w:jc w:val="both"/>
              <w:rPr>
                <w:rFonts w:ascii="Arial" w:hAnsi="Arial" w:cs="Arial"/>
                <w:sz w:val="22"/>
                <w:szCs w:val="22"/>
              </w:rPr>
            </w:pPr>
            <w:r w:rsidRPr="00490C5B">
              <w:rPr>
                <w:rFonts w:ascii="Arial" w:hAnsi="Arial" w:cs="Arial"/>
                <w:sz w:val="22"/>
                <w:szCs w:val="22"/>
              </w:rPr>
              <w:t>Acompanhar o processo de responsabilização das pessoas que cometeram a violação dos Direitos da Criança e do Adolescente, em especial, a violência sexual</w:t>
            </w:r>
          </w:p>
        </w:tc>
        <w:tc>
          <w:tcPr>
            <w:tcW w:w="918" w:type="pct"/>
          </w:tcPr>
          <w:p w14:paraId="6EA4ED89" w14:textId="77777777" w:rsidR="00851D22" w:rsidRPr="00490C5B" w:rsidRDefault="00851D22" w:rsidP="00363E8C">
            <w:pPr>
              <w:jc w:val="both"/>
              <w:rPr>
                <w:rFonts w:ascii="Arial" w:hAnsi="Arial" w:cs="Arial"/>
                <w:sz w:val="22"/>
                <w:szCs w:val="22"/>
              </w:rPr>
            </w:pPr>
            <w:r w:rsidRPr="00490C5B">
              <w:rPr>
                <w:rFonts w:ascii="Arial" w:hAnsi="Arial" w:cs="Arial"/>
                <w:sz w:val="22"/>
                <w:szCs w:val="22"/>
              </w:rPr>
              <w:t>Reuniões do Comitê Multisetorial com o Ministério Público, Polícia e Justiça para estudo de casos  visando a troca de informações para responsabilização das pessoas que cometeram a violência.</w:t>
            </w:r>
          </w:p>
        </w:tc>
        <w:tc>
          <w:tcPr>
            <w:tcW w:w="450" w:type="pct"/>
          </w:tcPr>
          <w:p w14:paraId="4839803A"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1 reunião por semestre com representantes de cada segmento</w:t>
            </w:r>
          </w:p>
        </w:tc>
        <w:tc>
          <w:tcPr>
            <w:tcW w:w="744" w:type="pct"/>
          </w:tcPr>
          <w:p w14:paraId="60F91ACB"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Comitê Multisetorial</w:t>
            </w:r>
          </w:p>
        </w:tc>
        <w:tc>
          <w:tcPr>
            <w:tcW w:w="377" w:type="pct"/>
            <w:shd w:val="clear" w:color="auto" w:fill="auto"/>
          </w:tcPr>
          <w:p w14:paraId="4F85C2E6"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A cada semestre, de forma continuada (2020-2024)</w:t>
            </w:r>
          </w:p>
          <w:p w14:paraId="5992D3A2" w14:textId="77777777" w:rsidR="00851D22" w:rsidRPr="00490C5B" w:rsidRDefault="00851D22" w:rsidP="00AB4DE9">
            <w:pPr>
              <w:jc w:val="both"/>
              <w:rPr>
                <w:rFonts w:ascii="Arial" w:hAnsi="Arial" w:cs="Arial"/>
                <w:sz w:val="22"/>
                <w:szCs w:val="22"/>
              </w:rPr>
            </w:pPr>
          </w:p>
        </w:tc>
        <w:tc>
          <w:tcPr>
            <w:tcW w:w="811" w:type="pct"/>
            <w:shd w:val="clear" w:color="auto" w:fill="auto"/>
          </w:tcPr>
          <w:p w14:paraId="70CDE522"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Atas das reuniões com o MP, Polícia e Justiça, tendo registros das responsabilizações definidas nos estudos de casos</w:t>
            </w:r>
          </w:p>
          <w:p w14:paraId="25DC5026" w14:textId="77777777" w:rsidR="00851D22" w:rsidRPr="00490C5B" w:rsidRDefault="00851D22" w:rsidP="00AB4DE9">
            <w:pPr>
              <w:jc w:val="both"/>
              <w:rPr>
                <w:rFonts w:ascii="Arial" w:hAnsi="Arial" w:cs="Arial"/>
                <w:sz w:val="22"/>
                <w:szCs w:val="22"/>
              </w:rPr>
            </w:pPr>
          </w:p>
        </w:tc>
        <w:tc>
          <w:tcPr>
            <w:tcW w:w="582" w:type="pct"/>
          </w:tcPr>
          <w:p w14:paraId="0FFB92F5" w14:textId="52A1B2EA" w:rsidR="00851D22" w:rsidRPr="00490C5B" w:rsidRDefault="00797546" w:rsidP="00AB4DE9">
            <w:pPr>
              <w:jc w:val="both"/>
              <w:rPr>
                <w:rFonts w:ascii="Arial" w:hAnsi="Arial" w:cs="Arial"/>
                <w:sz w:val="22"/>
                <w:szCs w:val="22"/>
              </w:rPr>
            </w:pPr>
            <w:r w:rsidRPr="00490C5B">
              <w:rPr>
                <w:rFonts w:ascii="Arial" w:hAnsi="Arial" w:cs="Arial"/>
                <w:sz w:val="22"/>
                <w:szCs w:val="22"/>
              </w:rPr>
              <w:t>Ministério Público, Polícias, Conselho Tutelar e Fórum</w:t>
            </w:r>
          </w:p>
        </w:tc>
      </w:tr>
    </w:tbl>
    <w:p w14:paraId="057D971D" w14:textId="77777777" w:rsidR="00363E8C" w:rsidRPr="00490C5B" w:rsidRDefault="00363E8C" w:rsidP="00AB4DE9">
      <w:pPr>
        <w:jc w:val="both"/>
        <w:rPr>
          <w:rFonts w:ascii="Arial" w:hAnsi="Arial" w:cs="Arial"/>
          <w:sz w:val="22"/>
          <w:szCs w:val="22"/>
        </w:rPr>
      </w:pPr>
    </w:p>
    <w:p w14:paraId="3E1AD64D" w14:textId="77777777" w:rsidR="007A01C0" w:rsidRPr="00490C5B" w:rsidRDefault="007A01C0" w:rsidP="00AB4DE9">
      <w:pPr>
        <w:jc w:val="both"/>
        <w:rPr>
          <w:rFonts w:ascii="Arial" w:hAnsi="Arial" w:cs="Arial"/>
          <w:sz w:val="22"/>
          <w:szCs w:val="22"/>
        </w:rPr>
      </w:pPr>
    </w:p>
    <w:p w14:paraId="269C2C9A" w14:textId="77777777" w:rsidR="007A01C0" w:rsidRPr="00490C5B" w:rsidRDefault="007A01C0" w:rsidP="00AB4DE9">
      <w:pPr>
        <w:jc w:val="both"/>
        <w:rPr>
          <w:rFonts w:ascii="Arial" w:hAnsi="Arial" w:cs="Arial"/>
          <w:sz w:val="22"/>
          <w:szCs w:val="22"/>
        </w:rPr>
      </w:pPr>
    </w:p>
    <w:p w14:paraId="5067E79C" w14:textId="77777777" w:rsidR="007A01C0" w:rsidRDefault="007A01C0" w:rsidP="00AB4DE9">
      <w:pPr>
        <w:jc w:val="both"/>
        <w:rPr>
          <w:rFonts w:ascii="Arial" w:hAnsi="Arial" w:cs="Arial"/>
          <w:sz w:val="22"/>
          <w:szCs w:val="22"/>
        </w:rPr>
      </w:pPr>
    </w:p>
    <w:p w14:paraId="2BF640D1" w14:textId="77777777" w:rsidR="00490C5B" w:rsidRDefault="00490C5B" w:rsidP="00AB4DE9">
      <w:pPr>
        <w:jc w:val="both"/>
        <w:rPr>
          <w:rFonts w:ascii="Arial" w:hAnsi="Arial" w:cs="Arial"/>
          <w:sz w:val="22"/>
          <w:szCs w:val="22"/>
        </w:rPr>
      </w:pPr>
    </w:p>
    <w:p w14:paraId="21214B40" w14:textId="77777777" w:rsidR="00490C5B" w:rsidRPr="00490C5B" w:rsidRDefault="00490C5B" w:rsidP="00AB4DE9">
      <w:pPr>
        <w:jc w:val="both"/>
        <w:rPr>
          <w:rFonts w:ascii="Arial" w:hAnsi="Arial" w:cs="Arial"/>
          <w:sz w:val="22"/>
          <w:szCs w:val="22"/>
        </w:rPr>
      </w:pPr>
    </w:p>
    <w:p w14:paraId="7965ED69" w14:textId="77777777" w:rsidR="0042277D" w:rsidRPr="00490C5B" w:rsidRDefault="0042277D" w:rsidP="00AB4DE9">
      <w:pPr>
        <w:jc w:val="both"/>
        <w:rPr>
          <w:rFonts w:ascii="Arial" w:hAnsi="Arial" w:cs="Arial"/>
          <w:sz w:val="22"/>
          <w:szCs w:val="22"/>
        </w:rPr>
      </w:pPr>
    </w:p>
    <w:p w14:paraId="5651BD5E" w14:textId="77777777" w:rsidR="0042277D" w:rsidRPr="00490C5B" w:rsidRDefault="0042277D" w:rsidP="00AB4DE9">
      <w:pPr>
        <w:jc w:val="both"/>
        <w:rPr>
          <w:rFonts w:ascii="Arial" w:hAnsi="Arial" w:cs="Arial"/>
          <w:sz w:val="22"/>
          <w:szCs w:val="22"/>
        </w:rPr>
      </w:pPr>
    </w:p>
    <w:p w14:paraId="18DAB277" w14:textId="77777777" w:rsidR="0042277D" w:rsidRPr="00490C5B" w:rsidRDefault="0042277D" w:rsidP="00AB4DE9">
      <w:pPr>
        <w:jc w:val="both"/>
        <w:rPr>
          <w:rFonts w:ascii="Arial" w:hAnsi="Arial" w:cs="Arial"/>
          <w:sz w:val="22"/>
          <w:szCs w:val="22"/>
        </w:rPr>
      </w:pPr>
    </w:p>
    <w:p w14:paraId="48476709" w14:textId="77777777" w:rsidR="00490C5B" w:rsidRPr="00490C5B" w:rsidRDefault="00490C5B" w:rsidP="00AB4DE9">
      <w:pPr>
        <w:jc w:val="both"/>
        <w:rPr>
          <w:rFonts w:ascii="Arial" w:hAnsi="Arial" w:cs="Arial"/>
          <w:sz w:val="22"/>
          <w:szCs w:val="22"/>
        </w:rPr>
      </w:pPr>
    </w:p>
    <w:p w14:paraId="764892F1" w14:textId="77777777" w:rsidR="00490C5B" w:rsidRPr="00490C5B" w:rsidRDefault="00490C5B" w:rsidP="00AB4DE9">
      <w:pPr>
        <w:jc w:val="both"/>
        <w:rPr>
          <w:rFonts w:ascii="Arial" w:hAnsi="Arial" w:cs="Arial"/>
          <w:sz w:val="22"/>
          <w:szCs w:val="22"/>
        </w:rPr>
      </w:pPr>
    </w:p>
    <w:p w14:paraId="593A1D1D" w14:textId="77777777" w:rsidR="00490C5B" w:rsidRPr="00490C5B" w:rsidRDefault="00490C5B" w:rsidP="00AB4DE9">
      <w:pPr>
        <w:jc w:val="both"/>
        <w:rPr>
          <w:rFonts w:ascii="Arial" w:hAnsi="Arial" w:cs="Arial"/>
          <w:sz w:val="22"/>
          <w:szCs w:val="22"/>
        </w:rPr>
      </w:pPr>
    </w:p>
    <w:p w14:paraId="3D2D3971" w14:textId="77777777" w:rsidR="007A01C0" w:rsidRPr="00490C5B" w:rsidRDefault="007A01C0" w:rsidP="00AB4DE9">
      <w:pPr>
        <w:jc w:val="both"/>
        <w:rPr>
          <w:rFonts w:ascii="Arial" w:hAnsi="Arial" w:cs="Arial"/>
          <w:sz w:val="22"/>
          <w:szCs w:val="22"/>
        </w:rPr>
      </w:pPr>
    </w:p>
    <w:tbl>
      <w:tblPr>
        <w:tblW w:w="506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3"/>
      </w:tblGrid>
      <w:tr w:rsidR="00F614FE" w:rsidRPr="00490C5B" w14:paraId="53DFBEA5" w14:textId="77777777" w:rsidTr="0042277D">
        <w:trPr>
          <w:trHeight w:val="236"/>
        </w:trPr>
        <w:tc>
          <w:tcPr>
            <w:tcW w:w="5000" w:type="pct"/>
            <w:shd w:val="clear" w:color="auto" w:fill="auto"/>
          </w:tcPr>
          <w:p w14:paraId="0B0181DD" w14:textId="78493CA5" w:rsidR="003D7F7A" w:rsidRPr="00490C5B" w:rsidRDefault="00C622BE" w:rsidP="00AB4DE9">
            <w:pPr>
              <w:jc w:val="both"/>
              <w:rPr>
                <w:rFonts w:ascii="Arial" w:hAnsi="Arial" w:cs="Arial"/>
                <w:b/>
                <w:sz w:val="22"/>
                <w:szCs w:val="22"/>
              </w:rPr>
            </w:pPr>
            <w:r>
              <w:rPr>
                <w:rFonts w:ascii="Arial" w:hAnsi="Arial" w:cs="Arial"/>
                <w:b/>
                <w:sz w:val="22"/>
                <w:szCs w:val="22"/>
              </w:rPr>
              <w:lastRenderedPageBreak/>
              <w:t>5</w:t>
            </w:r>
            <w:r w:rsidR="00774F70" w:rsidRPr="00490C5B">
              <w:rPr>
                <w:rFonts w:ascii="Arial" w:hAnsi="Arial" w:cs="Arial"/>
                <w:b/>
                <w:sz w:val="22"/>
                <w:szCs w:val="22"/>
              </w:rPr>
              <w:t xml:space="preserve">.4 </w:t>
            </w:r>
            <w:r w:rsidR="003D7F7A" w:rsidRPr="00490C5B">
              <w:rPr>
                <w:rFonts w:ascii="Arial" w:hAnsi="Arial" w:cs="Arial"/>
                <w:b/>
                <w:sz w:val="22"/>
                <w:szCs w:val="22"/>
              </w:rPr>
              <w:t xml:space="preserve">EIXO: </w:t>
            </w:r>
            <w:r w:rsidR="002D3189" w:rsidRPr="00490C5B">
              <w:rPr>
                <w:rFonts w:ascii="Arial" w:hAnsi="Arial" w:cs="Arial"/>
                <w:b/>
                <w:sz w:val="22"/>
                <w:szCs w:val="22"/>
              </w:rPr>
              <w:t>COMUNICAÇÃO E MOBILIZAÇÃO SOCIAL</w:t>
            </w:r>
          </w:p>
        </w:tc>
      </w:tr>
    </w:tbl>
    <w:tbl>
      <w:tblPr>
        <w:tblpPr w:leftFromText="141" w:rightFromText="141" w:vertAnchor="text" w:horzAnchor="margin" w:tblpY="342"/>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0"/>
      </w:tblGrid>
      <w:tr w:rsidR="00490C5B" w:rsidRPr="00490C5B" w14:paraId="1B1452DE" w14:textId="77777777" w:rsidTr="00490C5B">
        <w:trPr>
          <w:trHeight w:val="236"/>
        </w:trPr>
        <w:tc>
          <w:tcPr>
            <w:tcW w:w="5000" w:type="pct"/>
            <w:shd w:val="clear" w:color="auto" w:fill="auto"/>
          </w:tcPr>
          <w:p w14:paraId="6ACED027" w14:textId="77777777" w:rsidR="00490C5B" w:rsidRPr="00490C5B" w:rsidRDefault="00490C5B" w:rsidP="00490C5B">
            <w:pPr>
              <w:ind w:left="-113"/>
              <w:jc w:val="both"/>
              <w:rPr>
                <w:rFonts w:ascii="Arial" w:hAnsi="Arial" w:cs="Arial"/>
                <w:sz w:val="22"/>
                <w:szCs w:val="22"/>
              </w:rPr>
            </w:pPr>
            <w:r w:rsidRPr="00490C5B">
              <w:rPr>
                <w:rFonts w:ascii="Arial" w:hAnsi="Arial" w:cs="Arial"/>
                <w:b/>
                <w:sz w:val="22"/>
                <w:szCs w:val="22"/>
              </w:rPr>
              <w:t>OBJETIVO GERAL:</w:t>
            </w:r>
            <w:r w:rsidRPr="00490C5B">
              <w:rPr>
                <w:rFonts w:ascii="Arial" w:hAnsi="Arial" w:cs="Arial"/>
                <w:sz w:val="22"/>
                <w:szCs w:val="22"/>
              </w:rPr>
              <w:t xml:space="preserve"> Fortalecer as articulações locais, envolvendo as redes, fóruns, comissões, conselhos, órgãos de comunicação e outros para o efetivo enfrentamento ao abuso e/ou exploração sexual de crianças e adolescentes, comprometendo a sociedade nas ações do Plano.</w:t>
            </w:r>
          </w:p>
        </w:tc>
      </w:tr>
    </w:tbl>
    <w:p w14:paraId="23FF6866" w14:textId="77777777" w:rsidR="003D7F7A" w:rsidRPr="00490C5B" w:rsidRDefault="003D7F7A" w:rsidP="00AB4DE9">
      <w:pPr>
        <w:jc w:val="both"/>
        <w:rPr>
          <w:rFonts w:ascii="Arial" w:hAnsi="Arial" w:cs="Arial"/>
          <w:sz w:val="22"/>
          <w:szCs w:val="22"/>
        </w:rPr>
      </w:pPr>
    </w:p>
    <w:p w14:paraId="57C45A13" w14:textId="77777777" w:rsidR="0042277D" w:rsidRPr="00490C5B" w:rsidRDefault="0042277D" w:rsidP="00AB4DE9">
      <w:pPr>
        <w:jc w:val="both"/>
        <w:rPr>
          <w:rFonts w:ascii="Arial" w:hAnsi="Arial" w:cs="Arial"/>
          <w:sz w:val="22"/>
          <w:szCs w:val="22"/>
        </w:rPr>
      </w:pPr>
    </w:p>
    <w:tbl>
      <w:tblPr>
        <w:tblW w:w="511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2670"/>
        <w:gridCol w:w="1434"/>
        <w:gridCol w:w="2280"/>
        <w:gridCol w:w="1134"/>
        <w:gridCol w:w="1986"/>
        <w:gridCol w:w="1783"/>
      </w:tblGrid>
      <w:tr w:rsidR="00851D22" w:rsidRPr="00490C5B" w14:paraId="5AF37589" w14:textId="77777777" w:rsidTr="0042277D">
        <w:trPr>
          <w:trHeight w:val="405"/>
        </w:trPr>
        <w:tc>
          <w:tcPr>
            <w:tcW w:w="1119" w:type="pct"/>
            <w:shd w:val="clear" w:color="auto" w:fill="auto"/>
            <w:vAlign w:val="center"/>
          </w:tcPr>
          <w:p w14:paraId="1854CB20"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OBJETIVOS ESPECÍFICOS</w:t>
            </w:r>
          </w:p>
        </w:tc>
        <w:tc>
          <w:tcPr>
            <w:tcW w:w="918" w:type="pct"/>
            <w:vAlign w:val="center"/>
          </w:tcPr>
          <w:p w14:paraId="08015BB3"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AÇÕES PRIORITÁRIAS</w:t>
            </w:r>
          </w:p>
        </w:tc>
        <w:tc>
          <w:tcPr>
            <w:tcW w:w="493" w:type="pct"/>
            <w:vAlign w:val="center"/>
          </w:tcPr>
          <w:p w14:paraId="3727AA09"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METAS</w:t>
            </w:r>
          </w:p>
        </w:tc>
        <w:tc>
          <w:tcPr>
            <w:tcW w:w="784" w:type="pct"/>
            <w:vAlign w:val="center"/>
          </w:tcPr>
          <w:p w14:paraId="07B2E41B"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RESPONSÁVEIS</w:t>
            </w:r>
          </w:p>
        </w:tc>
        <w:tc>
          <w:tcPr>
            <w:tcW w:w="390" w:type="pct"/>
            <w:shd w:val="clear" w:color="auto" w:fill="auto"/>
            <w:vAlign w:val="center"/>
          </w:tcPr>
          <w:p w14:paraId="74E58233"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PRAZO</w:t>
            </w:r>
          </w:p>
        </w:tc>
        <w:tc>
          <w:tcPr>
            <w:tcW w:w="683" w:type="pct"/>
            <w:shd w:val="clear" w:color="auto" w:fill="auto"/>
            <w:vAlign w:val="center"/>
          </w:tcPr>
          <w:p w14:paraId="23C0C6AE"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INDICADORES  E INSTRUMENTOS DE AFERIÇÃO E AVALIAÇÃO</w:t>
            </w:r>
          </w:p>
        </w:tc>
        <w:tc>
          <w:tcPr>
            <w:tcW w:w="613" w:type="pct"/>
            <w:vAlign w:val="center"/>
          </w:tcPr>
          <w:p w14:paraId="3592C745"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PARCEIROS</w:t>
            </w:r>
          </w:p>
        </w:tc>
      </w:tr>
      <w:tr w:rsidR="00851D22" w:rsidRPr="00490C5B" w14:paraId="4A9F6B1D" w14:textId="77777777" w:rsidTr="00010D69">
        <w:trPr>
          <w:trHeight w:val="405"/>
        </w:trPr>
        <w:tc>
          <w:tcPr>
            <w:tcW w:w="1119" w:type="pct"/>
            <w:vMerge w:val="restart"/>
            <w:shd w:val="clear" w:color="auto" w:fill="auto"/>
          </w:tcPr>
          <w:p w14:paraId="48F0EFF2" w14:textId="77777777" w:rsidR="00851D22" w:rsidRPr="00490C5B" w:rsidRDefault="00851D22" w:rsidP="00352656">
            <w:pPr>
              <w:jc w:val="both"/>
              <w:rPr>
                <w:rFonts w:ascii="Arial" w:hAnsi="Arial" w:cs="Arial"/>
                <w:sz w:val="22"/>
                <w:szCs w:val="22"/>
              </w:rPr>
            </w:pPr>
            <w:r w:rsidRPr="00490C5B">
              <w:rPr>
                <w:rFonts w:ascii="Arial" w:hAnsi="Arial" w:cs="Arial"/>
                <w:sz w:val="22"/>
                <w:szCs w:val="22"/>
              </w:rPr>
              <w:t>Articular órgãos de comunicação, redes, comissões e conselhos para o efetivo enfrentamento a violência sexual contra crianças e adolescentes</w:t>
            </w:r>
          </w:p>
        </w:tc>
        <w:tc>
          <w:tcPr>
            <w:tcW w:w="918" w:type="pct"/>
          </w:tcPr>
          <w:p w14:paraId="5E31F552" w14:textId="77777777" w:rsidR="00851D22" w:rsidRPr="00490C5B" w:rsidRDefault="00851D22" w:rsidP="0014595F">
            <w:pPr>
              <w:jc w:val="both"/>
              <w:rPr>
                <w:rFonts w:ascii="Arial" w:hAnsi="Arial" w:cs="Arial"/>
                <w:sz w:val="22"/>
                <w:szCs w:val="22"/>
              </w:rPr>
            </w:pPr>
            <w:r w:rsidRPr="00490C5B">
              <w:rPr>
                <w:rFonts w:ascii="Arial" w:hAnsi="Arial" w:cs="Arial"/>
                <w:sz w:val="22"/>
                <w:szCs w:val="22"/>
              </w:rPr>
              <w:t>Campanha educativa ou outras ações de mobilização/ sensibilização da comunidade no 18 de Maio</w:t>
            </w:r>
          </w:p>
        </w:tc>
        <w:tc>
          <w:tcPr>
            <w:tcW w:w="493" w:type="pct"/>
          </w:tcPr>
          <w:p w14:paraId="3D9D45E6"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01 campanha anual </w:t>
            </w:r>
          </w:p>
        </w:tc>
        <w:tc>
          <w:tcPr>
            <w:tcW w:w="784" w:type="pct"/>
          </w:tcPr>
          <w:p w14:paraId="558F4CBD" w14:textId="2C1ABE88" w:rsidR="00851D22" w:rsidRPr="00490C5B" w:rsidRDefault="00851D22" w:rsidP="00AB4DE9">
            <w:pPr>
              <w:jc w:val="both"/>
              <w:rPr>
                <w:rFonts w:ascii="Arial" w:hAnsi="Arial" w:cs="Arial"/>
                <w:sz w:val="22"/>
                <w:szCs w:val="22"/>
              </w:rPr>
            </w:pPr>
            <w:r w:rsidRPr="00490C5B">
              <w:rPr>
                <w:rFonts w:ascii="Arial" w:hAnsi="Arial" w:cs="Arial"/>
                <w:sz w:val="22"/>
                <w:szCs w:val="22"/>
              </w:rPr>
              <w:t>Secretaria de Assistência Social</w:t>
            </w:r>
          </w:p>
          <w:p w14:paraId="190C38C8" w14:textId="77777777" w:rsidR="00797546" w:rsidRPr="00490C5B" w:rsidRDefault="00797546" w:rsidP="00AB4DE9">
            <w:pPr>
              <w:jc w:val="both"/>
              <w:rPr>
                <w:rFonts w:ascii="Arial" w:hAnsi="Arial" w:cs="Arial"/>
                <w:sz w:val="22"/>
                <w:szCs w:val="22"/>
              </w:rPr>
            </w:pPr>
          </w:p>
          <w:p w14:paraId="44A8A443" w14:textId="77777777" w:rsidR="00797546" w:rsidRPr="00490C5B" w:rsidRDefault="00797546" w:rsidP="00AB4DE9">
            <w:pPr>
              <w:jc w:val="both"/>
              <w:rPr>
                <w:rFonts w:ascii="Arial" w:hAnsi="Arial" w:cs="Arial"/>
                <w:sz w:val="22"/>
                <w:szCs w:val="22"/>
              </w:rPr>
            </w:pPr>
            <w:r w:rsidRPr="00490C5B">
              <w:rPr>
                <w:rFonts w:ascii="Arial" w:hAnsi="Arial" w:cs="Arial"/>
                <w:sz w:val="22"/>
                <w:szCs w:val="22"/>
              </w:rPr>
              <w:t>Conselho Tutelar</w:t>
            </w:r>
          </w:p>
          <w:p w14:paraId="04EB0E2D" w14:textId="14B285E5" w:rsidR="00797546" w:rsidRPr="00490C5B" w:rsidRDefault="00797546" w:rsidP="00AB4DE9">
            <w:pPr>
              <w:jc w:val="both"/>
              <w:rPr>
                <w:rFonts w:ascii="Arial" w:hAnsi="Arial" w:cs="Arial"/>
                <w:sz w:val="22"/>
                <w:szCs w:val="22"/>
              </w:rPr>
            </w:pPr>
            <w:r w:rsidRPr="00490C5B">
              <w:rPr>
                <w:rFonts w:ascii="Arial" w:hAnsi="Arial" w:cs="Arial"/>
                <w:sz w:val="22"/>
                <w:szCs w:val="22"/>
              </w:rPr>
              <w:t xml:space="preserve"> </w:t>
            </w:r>
          </w:p>
          <w:p w14:paraId="22F184FA" w14:textId="35FC1AB3" w:rsidR="00851D22" w:rsidRPr="00490C5B" w:rsidRDefault="00851D22" w:rsidP="00AB4DE9">
            <w:pPr>
              <w:jc w:val="both"/>
              <w:rPr>
                <w:rFonts w:ascii="Arial" w:hAnsi="Arial" w:cs="Arial"/>
                <w:sz w:val="22"/>
                <w:szCs w:val="22"/>
              </w:rPr>
            </w:pPr>
          </w:p>
        </w:tc>
        <w:tc>
          <w:tcPr>
            <w:tcW w:w="390" w:type="pct"/>
            <w:shd w:val="clear" w:color="auto" w:fill="auto"/>
          </w:tcPr>
          <w:p w14:paraId="26872484"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Todos os anos, na semana do 18 de maio (2020-2024)</w:t>
            </w:r>
          </w:p>
        </w:tc>
        <w:tc>
          <w:tcPr>
            <w:tcW w:w="683" w:type="pct"/>
            <w:shd w:val="clear" w:color="auto" w:fill="auto"/>
          </w:tcPr>
          <w:p w14:paraId="2990B08D" w14:textId="77777777" w:rsidR="00851D22" w:rsidRPr="00490C5B" w:rsidRDefault="00851D22" w:rsidP="00084F42">
            <w:pPr>
              <w:jc w:val="both"/>
              <w:rPr>
                <w:rFonts w:ascii="Arial" w:hAnsi="Arial" w:cs="Arial"/>
                <w:sz w:val="22"/>
                <w:szCs w:val="22"/>
              </w:rPr>
            </w:pPr>
            <w:r w:rsidRPr="00490C5B">
              <w:rPr>
                <w:rFonts w:ascii="Arial" w:hAnsi="Arial" w:cs="Arial"/>
                <w:sz w:val="22"/>
                <w:szCs w:val="22"/>
              </w:rPr>
              <w:t>- Número de campanha</w:t>
            </w:r>
          </w:p>
          <w:p w14:paraId="2ED1C779" w14:textId="77777777" w:rsidR="00851D22" w:rsidRPr="00490C5B" w:rsidRDefault="00851D22" w:rsidP="00084F42">
            <w:pPr>
              <w:jc w:val="both"/>
              <w:rPr>
                <w:rFonts w:ascii="Arial" w:hAnsi="Arial" w:cs="Arial"/>
                <w:sz w:val="22"/>
                <w:szCs w:val="22"/>
              </w:rPr>
            </w:pPr>
          </w:p>
          <w:p w14:paraId="40DE33EA" w14:textId="77777777" w:rsidR="00851D22" w:rsidRPr="00490C5B" w:rsidRDefault="00851D22" w:rsidP="00084F42">
            <w:pPr>
              <w:jc w:val="both"/>
              <w:rPr>
                <w:rFonts w:ascii="Arial" w:hAnsi="Arial" w:cs="Arial"/>
                <w:sz w:val="22"/>
                <w:szCs w:val="22"/>
              </w:rPr>
            </w:pPr>
            <w:r w:rsidRPr="00490C5B">
              <w:rPr>
                <w:rFonts w:ascii="Arial" w:hAnsi="Arial" w:cs="Arial"/>
                <w:sz w:val="22"/>
                <w:szCs w:val="22"/>
              </w:rPr>
              <w:t xml:space="preserve">- Número de atores envolvidos </w:t>
            </w:r>
          </w:p>
          <w:p w14:paraId="277A7260" w14:textId="77777777" w:rsidR="00851D22" w:rsidRPr="00490C5B" w:rsidRDefault="00851D22" w:rsidP="000E2F1D">
            <w:pPr>
              <w:jc w:val="both"/>
              <w:rPr>
                <w:rFonts w:ascii="Arial" w:hAnsi="Arial" w:cs="Arial"/>
                <w:sz w:val="22"/>
                <w:szCs w:val="22"/>
              </w:rPr>
            </w:pPr>
          </w:p>
          <w:p w14:paraId="1F82829A"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  - Relatório das Atividades</w:t>
            </w:r>
          </w:p>
          <w:p w14:paraId="6CD90A7C" w14:textId="77777777" w:rsidR="00851D22" w:rsidRPr="00490C5B" w:rsidRDefault="00851D22" w:rsidP="00AB4DE9">
            <w:pPr>
              <w:jc w:val="both"/>
              <w:rPr>
                <w:rFonts w:ascii="Arial" w:hAnsi="Arial" w:cs="Arial"/>
                <w:sz w:val="22"/>
                <w:szCs w:val="22"/>
              </w:rPr>
            </w:pPr>
          </w:p>
          <w:p w14:paraId="5D742E42"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Registros Fotográficos</w:t>
            </w:r>
          </w:p>
        </w:tc>
        <w:tc>
          <w:tcPr>
            <w:tcW w:w="613" w:type="pct"/>
          </w:tcPr>
          <w:p w14:paraId="2373E00B" w14:textId="77777777" w:rsidR="00851D22" w:rsidRPr="00490C5B" w:rsidRDefault="00797546" w:rsidP="00084F42">
            <w:pPr>
              <w:jc w:val="both"/>
              <w:rPr>
                <w:rFonts w:ascii="Arial" w:hAnsi="Arial" w:cs="Arial"/>
                <w:sz w:val="22"/>
                <w:szCs w:val="22"/>
              </w:rPr>
            </w:pPr>
            <w:r w:rsidRPr="00490C5B">
              <w:rPr>
                <w:rFonts w:ascii="Arial" w:hAnsi="Arial" w:cs="Arial"/>
                <w:sz w:val="22"/>
                <w:szCs w:val="22"/>
              </w:rPr>
              <w:t>Secretarias de Educação e Saúde</w:t>
            </w:r>
          </w:p>
          <w:p w14:paraId="1527EEA3" w14:textId="77777777" w:rsidR="00797546" w:rsidRPr="00490C5B" w:rsidRDefault="00797546" w:rsidP="00084F42">
            <w:pPr>
              <w:jc w:val="both"/>
              <w:rPr>
                <w:rFonts w:ascii="Arial" w:hAnsi="Arial" w:cs="Arial"/>
                <w:sz w:val="22"/>
                <w:szCs w:val="22"/>
              </w:rPr>
            </w:pPr>
          </w:p>
          <w:p w14:paraId="37FAA5E7" w14:textId="77777777" w:rsidR="00797546" w:rsidRPr="00490C5B" w:rsidRDefault="00797546" w:rsidP="00084F42">
            <w:pPr>
              <w:jc w:val="both"/>
              <w:rPr>
                <w:rFonts w:ascii="Arial" w:hAnsi="Arial" w:cs="Arial"/>
                <w:sz w:val="22"/>
                <w:szCs w:val="22"/>
              </w:rPr>
            </w:pPr>
            <w:r w:rsidRPr="00490C5B">
              <w:rPr>
                <w:rFonts w:ascii="Arial" w:hAnsi="Arial" w:cs="Arial"/>
                <w:sz w:val="22"/>
                <w:szCs w:val="22"/>
              </w:rPr>
              <w:t>CMDCA</w:t>
            </w:r>
          </w:p>
          <w:p w14:paraId="1FBA82A7" w14:textId="77777777" w:rsidR="00797546" w:rsidRPr="00490C5B" w:rsidRDefault="00797546" w:rsidP="00084F42">
            <w:pPr>
              <w:jc w:val="both"/>
              <w:rPr>
                <w:rFonts w:ascii="Arial" w:hAnsi="Arial" w:cs="Arial"/>
                <w:sz w:val="22"/>
                <w:szCs w:val="22"/>
              </w:rPr>
            </w:pPr>
          </w:p>
          <w:p w14:paraId="0EA4533E" w14:textId="77777777" w:rsidR="00797546" w:rsidRPr="00490C5B" w:rsidRDefault="00797546" w:rsidP="00084F42">
            <w:pPr>
              <w:jc w:val="both"/>
              <w:rPr>
                <w:rFonts w:ascii="Arial" w:hAnsi="Arial" w:cs="Arial"/>
                <w:sz w:val="22"/>
                <w:szCs w:val="22"/>
              </w:rPr>
            </w:pPr>
            <w:r w:rsidRPr="00490C5B">
              <w:rPr>
                <w:rFonts w:ascii="Arial" w:hAnsi="Arial" w:cs="Arial"/>
                <w:sz w:val="22"/>
                <w:szCs w:val="22"/>
              </w:rPr>
              <w:t xml:space="preserve">Comitê Multisetorial </w:t>
            </w:r>
          </w:p>
          <w:p w14:paraId="511A2A78" w14:textId="77777777" w:rsidR="00797546" w:rsidRPr="00490C5B" w:rsidRDefault="00797546" w:rsidP="00084F42">
            <w:pPr>
              <w:jc w:val="both"/>
              <w:rPr>
                <w:rFonts w:ascii="Arial" w:hAnsi="Arial" w:cs="Arial"/>
                <w:sz w:val="22"/>
                <w:szCs w:val="22"/>
              </w:rPr>
            </w:pPr>
          </w:p>
          <w:p w14:paraId="5DC0CBE4" w14:textId="77777777" w:rsidR="00797546" w:rsidRPr="00490C5B" w:rsidRDefault="00797546" w:rsidP="00084F42">
            <w:pPr>
              <w:jc w:val="both"/>
              <w:rPr>
                <w:rFonts w:ascii="Arial" w:hAnsi="Arial" w:cs="Arial"/>
                <w:sz w:val="22"/>
                <w:szCs w:val="22"/>
              </w:rPr>
            </w:pPr>
            <w:r w:rsidRPr="00490C5B">
              <w:rPr>
                <w:rFonts w:ascii="Arial" w:hAnsi="Arial" w:cs="Arial"/>
                <w:sz w:val="22"/>
                <w:szCs w:val="22"/>
              </w:rPr>
              <w:t>Empresas privadas</w:t>
            </w:r>
          </w:p>
          <w:p w14:paraId="5F72AD60" w14:textId="77777777" w:rsidR="00797546" w:rsidRPr="00490C5B" w:rsidRDefault="00797546" w:rsidP="00084F42">
            <w:pPr>
              <w:jc w:val="both"/>
              <w:rPr>
                <w:rFonts w:ascii="Arial" w:hAnsi="Arial" w:cs="Arial"/>
                <w:sz w:val="22"/>
                <w:szCs w:val="22"/>
              </w:rPr>
            </w:pPr>
          </w:p>
          <w:p w14:paraId="4D1F7384" w14:textId="6C99681B" w:rsidR="00797546" w:rsidRPr="00490C5B" w:rsidRDefault="00797546" w:rsidP="00084F42">
            <w:pPr>
              <w:jc w:val="both"/>
              <w:rPr>
                <w:rFonts w:ascii="Arial" w:hAnsi="Arial" w:cs="Arial"/>
                <w:sz w:val="22"/>
                <w:szCs w:val="22"/>
              </w:rPr>
            </w:pPr>
            <w:r w:rsidRPr="00490C5B">
              <w:rPr>
                <w:rFonts w:ascii="Arial" w:hAnsi="Arial" w:cs="Arial"/>
                <w:sz w:val="22"/>
                <w:szCs w:val="22"/>
              </w:rPr>
              <w:t>Organizações da Sociedade Civil</w:t>
            </w:r>
          </w:p>
        </w:tc>
      </w:tr>
      <w:tr w:rsidR="00851D22" w:rsidRPr="00490C5B" w14:paraId="06DC0E13" w14:textId="77777777" w:rsidTr="00010D69">
        <w:trPr>
          <w:trHeight w:val="405"/>
        </w:trPr>
        <w:tc>
          <w:tcPr>
            <w:tcW w:w="1119" w:type="pct"/>
            <w:vMerge/>
            <w:shd w:val="clear" w:color="auto" w:fill="auto"/>
          </w:tcPr>
          <w:p w14:paraId="60DD2168" w14:textId="485AD38D" w:rsidR="00851D22" w:rsidRPr="00490C5B" w:rsidRDefault="00851D22" w:rsidP="00352656">
            <w:pPr>
              <w:jc w:val="both"/>
              <w:rPr>
                <w:rFonts w:ascii="Arial" w:hAnsi="Arial" w:cs="Arial"/>
                <w:sz w:val="22"/>
                <w:szCs w:val="22"/>
              </w:rPr>
            </w:pPr>
          </w:p>
        </w:tc>
        <w:tc>
          <w:tcPr>
            <w:tcW w:w="918" w:type="pct"/>
          </w:tcPr>
          <w:p w14:paraId="1EB795DA" w14:textId="55C8A8BB" w:rsidR="00851D22" w:rsidRPr="00490C5B" w:rsidRDefault="00851D22" w:rsidP="00352656">
            <w:pPr>
              <w:jc w:val="both"/>
              <w:rPr>
                <w:rFonts w:ascii="Arial" w:hAnsi="Arial" w:cs="Arial"/>
                <w:sz w:val="22"/>
                <w:szCs w:val="22"/>
              </w:rPr>
            </w:pPr>
            <w:r w:rsidRPr="00490C5B">
              <w:rPr>
                <w:rFonts w:ascii="Arial" w:hAnsi="Arial" w:cs="Arial"/>
                <w:sz w:val="22"/>
                <w:szCs w:val="22"/>
              </w:rPr>
              <w:t xml:space="preserve">Oficina educativa sobre o tema com profissionais de comunicação, coordenadores sites / blogs/grupos nas redes sociais e também imprensa local para </w:t>
            </w:r>
            <w:r w:rsidRPr="00490C5B">
              <w:rPr>
                <w:rFonts w:ascii="Arial" w:hAnsi="Arial" w:cs="Arial"/>
                <w:sz w:val="22"/>
                <w:szCs w:val="22"/>
              </w:rPr>
              <w:lastRenderedPageBreak/>
              <w:t>informar e conscientizar sobre as formas de comunicação/informação sobre o tema e os cuidados em relação às crianças e adolescentes</w:t>
            </w:r>
          </w:p>
        </w:tc>
        <w:tc>
          <w:tcPr>
            <w:tcW w:w="493" w:type="pct"/>
          </w:tcPr>
          <w:p w14:paraId="03FC9DDF"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lastRenderedPageBreak/>
              <w:t>01 oficina a cada dois anos</w:t>
            </w:r>
          </w:p>
        </w:tc>
        <w:tc>
          <w:tcPr>
            <w:tcW w:w="784" w:type="pct"/>
          </w:tcPr>
          <w:p w14:paraId="0D41270B" w14:textId="105393DE" w:rsidR="00851D22" w:rsidRPr="00490C5B" w:rsidRDefault="00797546" w:rsidP="00797546">
            <w:pPr>
              <w:jc w:val="both"/>
              <w:rPr>
                <w:rFonts w:ascii="Arial" w:hAnsi="Arial" w:cs="Arial"/>
                <w:sz w:val="22"/>
                <w:szCs w:val="22"/>
              </w:rPr>
            </w:pPr>
            <w:r w:rsidRPr="00490C5B">
              <w:rPr>
                <w:rFonts w:ascii="Arial" w:hAnsi="Arial" w:cs="Arial"/>
                <w:sz w:val="22"/>
                <w:szCs w:val="22"/>
              </w:rPr>
              <w:t>Prefeitura/</w:t>
            </w:r>
            <w:r w:rsidR="00851D22" w:rsidRPr="00490C5B">
              <w:rPr>
                <w:rFonts w:ascii="Arial" w:hAnsi="Arial" w:cs="Arial"/>
                <w:sz w:val="22"/>
                <w:szCs w:val="22"/>
              </w:rPr>
              <w:t>Se</w:t>
            </w:r>
            <w:r w:rsidRPr="00490C5B">
              <w:rPr>
                <w:rFonts w:ascii="Arial" w:hAnsi="Arial" w:cs="Arial"/>
                <w:sz w:val="22"/>
                <w:szCs w:val="22"/>
              </w:rPr>
              <w:t>tor</w:t>
            </w:r>
            <w:r w:rsidR="00851D22" w:rsidRPr="00490C5B">
              <w:rPr>
                <w:rFonts w:ascii="Arial" w:hAnsi="Arial" w:cs="Arial"/>
                <w:sz w:val="22"/>
                <w:szCs w:val="22"/>
              </w:rPr>
              <w:t xml:space="preserve"> de Comunicação</w:t>
            </w:r>
          </w:p>
          <w:p w14:paraId="178378DC" w14:textId="77777777" w:rsidR="00851D22" w:rsidRPr="00490C5B" w:rsidRDefault="00851D22" w:rsidP="00AB4DE9">
            <w:pPr>
              <w:jc w:val="both"/>
              <w:rPr>
                <w:rFonts w:ascii="Arial" w:hAnsi="Arial" w:cs="Arial"/>
                <w:sz w:val="22"/>
                <w:szCs w:val="22"/>
              </w:rPr>
            </w:pPr>
          </w:p>
          <w:p w14:paraId="5C6EED76" w14:textId="77777777" w:rsidR="00797546" w:rsidRPr="00490C5B" w:rsidRDefault="00797546" w:rsidP="00797546">
            <w:pPr>
              <w:jc w:val="both"/>
              <w:rPr>
                <w:rFonts w:ascii="Arial" w:hAnsi="Arial" w:cs="Arial"/>
                <w:sz w:val="22"/>
                <w:szCs w:val="22"/>
              </w:rPr>
            </w:pPr>
            <w:r w:rsidRPr="00490C5B">
              <w:rPr>
                <w:rFonts w:ascii="Arial" w:hAnsi="Arial" w:cs="Arial"/>
                <w:sz w:val="22"/>
                <w:szCs w:val="22"/>
              </w:rPr>
              <w:t>Comitê Multisetorial</w:t>
            </w:r>
          </w:p>
          <w:p w14:paraId="5389C7D3" w14:textId="02B28B19" w:rsidR="00851D22" w:rsidRPr="00490C5B" w:rsidRDefault="00851D22" w:rsidP="00AB4DE9">
            <w:pPr>
              <w:jc w:val="both"/>
              <w:rPr>
                <w:rFonts w:ascii="Arial" w:hAnsi="Arial" w:cs="Arial"/>
                <w:sz w:val="22"/>
                <w:szCs w:val="22"/>
              </w:rPr>
            </w:pPr>
          </w:p>
        </w:tc>
        <w:tc>
          <w:tcPr>
            <w:tcW w:w="390" w:type="pct"/>
            <w:shd w:val="clear" w:color="auto" w:fill="auto"/>
          </w:tcPr>
          <w:p w14:paraId="67C3CA88"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a cada dois anos, a partir de 2020</w:t>
            </w:r>
          </w:p>
        </w:tc>
        <w:tc>
          <w:tcPr>
            <w:tcW w:w="683" w:type="pct"/>
            <w:shd w:val="clear" w:color="auto" w:fill="auto"/>
          </w:tcPr>
          <w:p w14:paraId="5D3DBE4A" w14:textId="77777777" w:rsidR="00851D22" w:rsidRPr="00490C5B" w:rsidRDefault="00851D22" w:rsidP="00084F42">
            <w:pPr>
              <w:jc w:val="both"/>
              <w:rPr>
                <w:rFonts w:ascii="Arial" w:hAnsi="Arial" w:cs="Arial"/>
                <w:sz w:val="22"/>
                <w:szCs w:val="22"/>
              </w:rPr>
            </w:pPr>
            <w:r w:rsidRPr="00490C5B">
              <w:rPr>
                <w:rFonts w:ascii="Arial" w:hAnsi="Arial" w:cs="Arial"/>
                <w:sz w:val="22"/>
                <w:szCs w:val="22"/>
              </w:rPr>
              <w:t xml:space="preserve">- Número de oficina realizada para os profissionais de Comunicação </w:t>
            </w:r>
          </w:p>
          <w:p w14:paraId="24B9F287"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 Relatório da Oficina </w:t>
            </w:r>
          </w:p>
          <w:p w14:paraId="0C99F020"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lastRenderedPageBreak/>
              <w:t>- Lista de Presença</w:t>
            </w:r>
          </w:p>
          <w:p w14:paraId="089DAF41"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Registro Fotográfico</w:t>
            </w:r>
          </w:p>
        </w:tc>
        <w:tc>
          <w:tcPr>
            <w:tcW w:w="613" w:type="pct"/>
          </w:tcPr>
          <w:p w14:paraId="3C9A6E23" w14:textId="77777777" w:rsidR="00851D22" w:rsidRPr="00490C5B" w:rsidRDefault="00797546" w:rsidP="00084F42">
            <w:pPr>
              <w:jc w:val="both"/>
              <w:rPr>
                <w:rFonts w:ascii="Arial" w:hAnsi="Arial" w:cs="Arial"/>
                <w:sz w:val="22"/>
                <w:szCs w:val="22"/>
              </w:rPr>
            </w:pPr>
            <w:r w:rsidRPr="00490C5B">
              <w:rPr>
                <w:rFonts w:ascii="Arial" w:hAnsi="Arial" w:cs="Arial"/>
                <w:sz w:val="22"/>
                <w:szCs w:val="22"/>
              </w:rPr>
              <w:lastRenderedPageBreak/>
              <w:t>Empresas Privadas</w:t>
            </w:r>
          </w:p>
          <w:p w14:paraId="0B801261" w14:textId="77777777" w:rsidR="00797546" w:rsidRPr="00490C5B" w:rsidRDefault="00797546" w:rsidP="00084F42">
            <w:pPr>
              <w:jc w:val="both"/>
              <w:rPr>
                <w:rFonts w:ascii="Arial" w:hAnsi="Arial" w:cs="Arial"/>
                <w:sz w:val="22"/>
                <w:szCs w:val="22"/>
              </w:rPr>
            </w:pPr>
          </w:p>
          <w:p w14:paraId="7C8BD1D7" w14:textId="49E50F5C" w:rsidR="00797546" w:rsidRPr="00490C5B" w:rsidRDefault="00797546" w:rsidP="00084F42">
            <w:pPr>
              <w:jc w:val="both"/>
              <w:rPr>
                <w:rFonts w:ascii="Arial" w:hAnsi="Arial" w:cs="Arial"/>
                <w:sz w:val="22"/>
                <w:szCs w:val="22"/>
              </w:rPr>
            </w:pPr>
            <w:r w:rsidRPr="00490C5B">
              <w:rPr>
                <w:rFonts w:ascii="Arial" w:hAnsi="Arial" w:cs="Arial"/>
                <w:sz w:val="22"/>
                <w:szCs w:val="22"/>
              </w:rPr>
              <w:t>Conselho Tutelar</w:t>
            </w:r>
          </w:p>
          <w:p w14:paraId="1AFE2C5B" w14:textId="77777777" w:rsidR="00797546" w:rsidRPr="00490C5B" w:rsidRDefault="00797546" w:rsidP="00084F42">
            <w:pPr>
              <w:jc w:val="both"/>
              <w:rPr>
                <w:rFonts w:ascii="Arial" w:hAnsi="Arial" w:cs="Arial"/>
                <w:sz w:val="22"/>
                <w:szCs w:val="22"/>
              </w:rPr>
            </w:pPr>
          </w:p>
          <w:p w14:paraId="245909DC" w14:textId="6A4A6EB6" w:rsidR="00797546" w:rsidRPr="00490C5B" w:rsidRDefault="00797546" w:rsidP="00084F42">
            <w:pPr>
              <w:jc w:val="both"/>
              <w:rPr>
                <w:rFonts w:ascii="Arial" w:hAnsi="Arial" w:cs="Arial"/>
                <w:sz w:val="22"/>
                <w:szCs w:val="22"/>
              </w:rPr>
            </w:pPr>
          </w:p>
        </w:tc>
      </w:tr>
      <w:tr w:rsidR="00851D22" w:rsidRPr="00490C5B" w14:paraId="0C03BBD6" w14:textId="77777777" w:rsidTr="00010D69">
        <w:trPr>
          <w:trHeight w:val="405"/>
        </w:trPr>
        <w:tc>
          <w:tcPr>
            <w:tcW w:w="1119" w:type="pct"/>
            <w:shd w:val="clear" w:color="auto" w:fill="auto"/>
          </w:tcPr>
          <w:p w14:paraId="43149783" w14:textId="78442D1A" w:rsidR="00851D22" w:rsidRPr="00490C5B" w:rsidRDefault="00851D22" w:rsidP="00352656">
            <w:pPr>
              <w:jc w:val="both"/>
              <w:rPr>
                <w:rFonts w:ascii="Arial" w:hAnsi="Arial" w:cs="Arial"/>
                <w:sz w:val="22"/>
                <w:szCs w:val="22"/>
              </w:rPr>
            </w:pPr>
            <w:r w:rsidRPr="00490C5B">
              <w:rPr>
                <w:rFonts w:ascii="Arial" w:hAnsi="Arial" w:cs="Arial"/>
                <w:sz w:val="22"/>
                <w:szCs w:val="22"/>
              </w:rPr>
              <w:t xml:space="preserve">Fortalecer a integração dos diversos setores sobre a temática. </w:t>
            </w:r>
          </w:p>
        </w:tc>
        <w:tc>
          <w:tcPr>
            <w:tcW w:w="918" w:type="pct"/>
          </w:tcPr>
          <w:p w14:paraId="080567AB" w14:textId="77777777" w:rsidR="00851D22" w:rsidRPr="00490C5B" w:rsidRDefault="00851D22" w:rsidP="00EA41E4">
            <w:pPr>
              <w:jc w:val="both"/>
              <w:rPr>
                <w:rFonts w:ascii="Arial" w:hAnsi="Arial" w:cs="Arial"/>
                <w:sz w:val="22"/>
                <w:szCs w:val="22"/>
              </w:rPr>
            </w:pPr>
            <w:r w:rsidRPr="00490C5B">
              <w:rPr>
                <w:rFonts w:ascii="Arial" w:hAnsi="Arial" w:cs="Arial"/>
                <w:sz w:val="22"/>
                <w:szCs w:val="22"/>
              </w:rPr>
              <w:t xml:space="preserve">Seminário anual com todas as instituições que compõem a Rede de Proteção e o Sistema de Garantia de Direitos para divulgar a temática </w:t>
            </w:r>
          </w:p>
        </w:tc>
        <w:tc>
          <w:tcPr>
            <w:tcW w:w="493" w:type="pct"/>
          </w:tcPr>
          <w:p w14:paraId="5266ADE3"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01 Seminário por ano</w:t>
            </w:r>
          </w:p>
        </w:tc>
        <w:tc>
          <w:tcPr>
            <w:tcW w:w="784" w:type="pct"/>
          </w:tcPr>
          <w:p w14:paraId="4829C218" w14:textId="77777777" w:rsidR="00851D22" w:rsidRPr="00490C5B" w:rsidRDefault="00851D22" w:rsidP="00084F42">
            <w:pPr>
              <w:jc w:val="both"/>
              <w:rPr>
                <w:rFonts w:ascii="Arial" w:hAnsi="Arial" w:cs="Arial"/>
                <w:sz w:val="22"/>
                <w:szCs w:val="22"/>
              </w:rPr>
            </w:pPr>
            <w:r w:rsidRPr="00490C5B">
              <w:rPr>
                <w:rFonts w:ascii="Arial" w:hAnsi="Arial" w:cs="Arial"/>
                <w:sz w:val="22"/>
                <w:szCs w:val="22"/>
              </w:rPr>
              <w:t>Prefeitura/Secretarias de Educação, Saúde e Assistência Social</w:t>
            </w:r>
          </w:p>
          <w:p w14:paraId="2B15D792" w14:textId="77777777" w:rsidR="00335EF6" w:rsidRPr="00490C5B" w:rsidRDefault="00335EF6" w:rsidP="00084F42">
            <w:pPr>
              <w:jc w:val="both"/>
              <w:rPr>
                <w:rFonts w:ascii="Arial" w:hAnsi="Arial" w:cs="Arial"/>
                <w:sz w:val="22"/>
                <w:szCs w:val="22"/>
              </w:rPr>
            </w:pPr>
          </w:p>
          <w:p w14:paraId="0507EA64" w14:textId="266C7D33" w:rsidR="00851D22" w:rsidRPr="00490C5B" w:rsidRDefault="00851D22" w:rsidP="00AB4DE9">
            <w:pPr>
              <w:jc w:val="both"/>
              <w:rPr>
                <w:rFonts w:ascii="Arial" w:hAnsi="Arial" w:cs="Arial"/>
                <w:sz w:val="22"/>
                <w:szCs w:val="22"/>
              </w:rPr>
            </w:pPr>
            <w:r w:rsidRPr="00490C5B">
              <w:rPr>
                <w:rFonts w:ascii="Arial" w:hAnsi="Arial" w:cs="Arial"/>
                <w:sz w:val="22"/>
                <w:szCs w:val="22"/>
              </w:rPr>
              <w:t>Comitê</w:t>
            </w:r>
            <w:r w:rsidR="00335EF6" w:rsidRPr="00490C5B">
              <w:rPr>
                <w:rFonts w:ascii="Arial" w:hAnsi="Arial" w:cs="Arial"/>
                <w:sz w:val="22"/>
                <w:szCs w:val="22"/>
              </w:rPr>
              <w:t xml:space="preserve"> Multisetoral</w:t>
            </w:r>
          </w:p>
        </w:tc>
        <w:tc>
          <w:tcPr>
            <w:tcW w:w="390" w:type="pct"/>
            <w:shd w:val="clear" w:color="auto" w:fill="auto"/>
          </w:tcPr>
          <w:p w14:paraId="1BB79F60"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2020 a 2024, uma vez por ano</w:t>
            </w:r>
          </w:p>
        </w:tc>
        <w:tc>
          <w:tcPr>
            <w:tcW w:w="683" w:type="pct"/>
            <w:shd w:val="clear" w:color="auto" w:fill="auto"/>
          </w:tcPr>
          <w:p w14:paraId="6E69DD52"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Número de seminário realizado</w:t>
            </w:r>
          </w:p>
          <w:p w14:paraId="6E5C7C83"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Relatório do Seminário</w:t>
            </w:r>
          </w:p>
          <w:p w14:paraId="6D2192D1"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Listas de Presença</w:t>
            </w:r>
          </w:p>
          <w:p w14:paraId="3C0A450D" w14:textId="77777777" w:rsidR="00851D22" w:rsidRPr="00490C5B" w:rsidRDefault="00851D22" w:rsidP="00084F42">
            <w:pPr>
              <w:jc w:val="both"/>
              <w:rPr>
                <w:rFonts w:ascii="Arial" w:hAnsi="Arial" w:cs="Arial"/>
                <w:sz w:val="22"/>
                <w:szCs w:val="22"/>
              </w:rPr>
            </w:pPr>
            <w:r w:rsidRPr="00490C5B">
              <w:rPr>
                <w:rFonts w:ascii="Arial" w:hAnsi="Arial" w:cs="Arial"/>
                <w:sz w:val="22"/>
                <w:szCs w:val="22"/>
              </w:rPr>
              <w:t>-Registro Fotográfico</w:t>
            </w:r>
          </w:p>
          <w:p w14:paraId="7107D791" w14:textId="77777777" w:rsidR="00851D22" w:rsidRPr="00490C5B" w:rsidRDefault="00851D22" w:rsidP="00084F42">
            <w:pPr>
              <w:jc w:val="both"/>
              <w:rPr>
                <w:rFonts w:ascii="Arial" w:hAnsi="Arial" w:cs="Arial"/>
                <w:sz w:val="22"/>
                <w:szCs w:val="22"/>
              </w:rPr>
            </w:pPr>
          </w:p>
        </w:tc>
        <w:tc>
          <w:tcPr>
            <w:tcW w:w="613" w:type="pct"/>
          </w:tcPr>
          <w:p w14:paraId="01A10DC1" w14:textId="702D9C14" w:rsidR="00851D22" w:rsidRPr="00490C5B" w:rsidRDefault="00335EF6" w:rsidP="00AB4DE9">
            <w:pPr>
              <w:jc w:val="both"/>
              <w:rPr>
                <w:rFonts w:ascii="Arial" w:hAnsi="Arial" w:cs="Arial"/>
                <w:sz w:val="22"/>
                <w:szCs w:val="22"/>
              </w:rPr>
            </w:pPr>
            <w:r w:rsidRPr="00490C5B">
              <w:rPr>
                <w:rFonts w:ascii="Arial" w:hAnsi="Arial" w:cs="Arial"/>
                <w:sz w:val="22"/>
                <w:szCs w:val="22"/>
              </w:rPr>
              <w:t>Empresas privadas</w:t>
            </w:r>
          </w:p>
          <w:p w14:paraId="20C9981A" w14:textId="77777777" w:rsidR="00335EF6" w:rsidRPr="00490C5B" w:rsidRDefault="00335EF6" w:rsidP="00AB4DE9">
            <w:pPr>
              <w:jc w:val="both"/>
              <w:rPr>
                <w:rFonts w:ascii="Arial" w:hAnsi="Arial" w:cs="Arial"/>
                <w:sz w:val="22"/>
                <w:szCs w:val="22"/>
              </w:rPr>
            </w:pPr>
          </w:p>
          <w:p w14:paraId="54E5B954" w14:textId="70DCDDCE" w:rsidR="00335EF6" w:rsidRPr="00490C5B" w:rsidRDefault="00335EF6" w:rsidP="00AB4DE9">
            <w:pPr>
              <w:jc w:val="both"/>
              <w:rPr>
                <w:rFonts w:ascii="Arial" w:hAnsi="Arial" w:cs="Arial"/>
                <w:sz w:val="22"/>
                <w:szCs w:val="22"/>
              </w:rPr>
            </w:pPr>
            <w:r w:rsidRPr="00490C5B">
              <w:rPr>
                <w:rFonts w:ascii="Arial" w:hAnsi="Arial" w:cs="Arial"/>
                <w:sz w:val="22"/>
                <w:szCs w:val="22"/>
              </w:rPr>
              <w:t>CMDCA</w:t>
            </w:r>
          </w:p>
        </w:tc>
      </w:tr>
      <w:tr w:rsidR="00851D22" w:rsidRPr="00490C5B" w14:paraId="0AAF4676" w14:textId="77777777" w:rsidTr="00010D69">
        <w:trPr>
          <w:trHeight w:val="405"/>
        </w:trPr>
        <w:tc>
          <w:tcPr>
            <w:tcW w:w="1119" w:type="pct"/>
            <w:shd w:val="clear" w:color="auto" w:fill="auto"/>
          </w:tcPr>
          <w:p w14:paraId="0649BEF0" w14:textId="1A996375" w:rsidR="00851D22" w:rsidRPr="00490C5B" w:rsidRDefault="00851D22" w:rsidP="00335EF6">
            <w:pPr>
              <w:jc w:val="both"/>
              <w:rPr>
                <w:rFonts w:ascii="Arial" w:hAnsi="Arial" w:cs="Arial"/>
                <w:sz w:val="22"/>
                <w:szCs w:val="22"/>
              </w:rPr>
            </w:pPr>
            <w:r w:rsidRPr="00490C5B">
              <w:rPr>
                <w:rFonts w:ascii="Arial" w:hAnsi="Arial" w:cs="Arial"/>
                <w:sz w:val="22"/>
                <w:szCs w:val="22"/>
              </w:rPr>
              <w:t>Ampliar a divulgação sobre temas nos diversos meios de comunicação</w:t>
            </w:r>
          </w:p>
        </w:tc>
        <w:tc>
          <w:tcPr>
            <w:tcW w:w="918" w:type="pct"/>
          </w:tcPr>
          <w:p w14:paraId="562EA785" w14:textId="20C75A9F" w:rsidR="00851D22" w:rsidRPr="00490C5B" w:rsidRDefault="00851D22" w:rsidP="00084F42">
            <w:pPr>
              <w:jc w:val="both"/>
              <w:rPr>
                <w:rFonts w:ascii="Arial" w:hAnsi="Arial" w:cs="Arial"/>
                <w:sz w:val="22"/>
                <w:szCs w:val="22"/>
              </w:rPr>
            </w:pPr>
            <w:r w:rsidRPr="00490C5B">
              <w:rPr>
                <w:rFonts w:ascii="Arial" w:hAnsi="Arial" w:cs="Arial"/>
                <w:sz w:val="22"/>
                <w:szCs w:val="22"/>
              </w:rPr>
              <w:t>Produção e distribuição pl</w:t>
            </w:r>
            <w:r w:rsidR="00335EF6" w:rsidRPr="00490C5B">
              <w:rPr>
                <w:rFonts w:ascii="Arial" w:hAnsi="Arial" w:cs="Arial"/>
                <w:sz w:val="22"/>
                <w:szCs w:val="22"/>
              </w:rPr>
              <w:t xml:space="preserve">anejada de material informativo </w:t>
            </w:r>
            <w:r w:rsidRPr="00490C5B">
              <w:rPr>
                <w:rFonts w:ascii="Arial" w:hAnsi="Arial" w:cs="Arial"/>
                <w:sz w:val="22"/>
                <w:szCs w:val="22"/>
              </w:rPr>
              <w:t>de comunicação sobre o tema</w:t>
            </w:r>
            <w:r w:rsidR="00335EF6" w:rsidRPr="00490C5B">
              <w:rPr>
                <w:rFonts w:ascii="Arial" w:hAnsi="Arial" w:cs="Arial"/>
                <w:sz w:val="22"/>
                <w:szCs w:val="22"/>
              </w:rPr>
              <w:t>,</w:t>
            </w:r>
            <w:r w:rsidRPr="00490C5B">
              <w:rPr>
                <w:rFonts w:ascii="Arial" w:hAnsi="Arial" w:cs="Arial"/>
                <w:sz w:val="22"/>
                <w:szCs w:val="22"/>
              </w:rPr>
              <w:t xml:space="preserve"> como GIF para redes sociais, folhetos, adesivos, cartazes, faixas, pulseiras etc</w:t>
            </w:r>
            <w:r w:rsidR="00335EF6" w:rsidRPr="00490C5B">
              <w:rPr>
                <w:rFonts w:ascii="Arial" w:hAnsi="Arial" w:cs="Arial"/>
                <w:sz w:val="22"/>
                <w:szCs w:val="22"/>
              </w:rPr>
              <w:t>.</w:t>
            </w:r>
          </w:p>
        </w:tc>
        <w:tc>
          <w:tcPr>
            <w:tcW w:w="493" w:type="pct"/>
          </w:tcPr>
          <w:p w14:paraId="56DD8B35"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01 reunião de elaboração do material bienal </w:t>
            </w:r>
          </w:p>
          <w:p w14:paraId="0C324DB1" w14:textId="77777777" w:rsidR="00851D22" w:rsidRPr="00490C5B" w:rsidRDefault="00851D22" w:rsidP="00AB4DE9">
            <w:pPr>
              <w:jc w:val="both"/>
              <w:rPr>
                <w:rFonts w:ascii="Arial" w:hAnsi="Arial" w:cs="Arial"/>
                <w:sz w:val="22"/>
                <w:szCs w:val="22"/>
              </w:rPr>
            </w:pPr>
          </w:p>
          <w:p w14:paraId="00DB4630"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Disponibilização GIFspara redes sociais, </w:t>
            </w:r>
          </w:p>
          <w:p w14:paraId="77204C77"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Spot, faixas, adesivos,</w:t>
            </w:r>
          </w:p>
          <w:p w14:paraId="2D2277CE"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Cartazes </w:t>
            </w:r>
          </w:p>
        </w:tc>
        <w:tc>
          <w:tcPr>
            <w:tcW w:w="784" w:type="pct"/>
          </w:tcPr>
          <w:p w14:paraId="1E5AE18B" w14:textId="32DC1BA7" w:rsidR="00851D22" w:rsidRPr="00490C5B" w:rsidRDefault="00BD6982" w:rsidP="004949F3">
            <w:pPr>
              <w:jc w:val="both"/>
              <w:rPr>
                <w:rFonts w:ascii="Arial" w:hAnsi="Arial" w:cs="Arial"/>
                <w:sz w:val="22"/>
                <w:szCs w:val="22"/>
              </w:rPr>
            </w:pPr>
            <w:r w:rsidRPr="00490C5B">
              <w:rPr>
                <w:rFonts w:ascii="Arial" w:hAnsi="Arial" w:cs="Arial"/>
                <w:sz w:val="22"/>
                <w:szCs w:val="22"/>
              </w:rPr>
              <w:t>Setor</w:t>
            </w:r>
            <w:r w:rsidR="00851D22" w:rsidRPr="00490C5B">
              <w:rPr>
                <w:rFonts w:ascii="Arial" w:hAnsi="Arial" w:cs="Arial"/>
                <w:sz w:val="22"/>
                <w:szCs w:val="22"/>
              </w:rPr>
              <w:t xml:space="preserve"> de comunicação</w:t>
            </w:r>
          </w:p>
          <w:p w14:paraId="1F8B64D2" w14:textId="77777777" w:rsidR="00851D22" w:rsidRPr="00490C5B" w:rsidRDefault="00851D22" w:rsidP="004949F3">
            <w:pPr>
              <w:jc w:val="both"/>
              <w:rPr>
                <w:rFonts w:ascii="Arial" w:hAnsi="Arial" w:cs="Arial"/>
                <w:sz w:val="22"/>
                <w:szCs w:val="22"/>
              </w:rPr>
            </w:pPr>
          </w:p>
          <w:p w14:paraId="41A77F2A" w14:textId="77777777" w:rsidR="00851D22" w:rsidRPr="00490C5B" w:rsidRDefault="00851D22" w:rsidP="004949F3">
            <w:pPr>
              <w:jc w:val="both"/>
              <w:rPr>
                <w:rFonts w:ascii="Arial" w:hAnsi="Arial" w:cs="Arial"/>
                <w:sz w:val="22"/>
                <w:szCs w:val="22"/>
              </w:rPr>
            </w:pPr>
            <w:r w:rsidRPr="00490C5B">
              <w:rPr>
                <w:rFonts w:ascii="Arial" w:hAnsi="Arial" w:cs="Arial"/>
                <w:sz w:val="22"/>
                <w:szCs w:val="22"/>
              </w:rPr>
              <w:t>CMDCA</w:t>
            </w:r>
          </w:p>
          <w:p w14:paraId="51C654E9" w14:textId="77777777" w:rsidR="00851D22" w:rsidRPr="00490C5B" w:rsidRDefault="00851D22" w:rsidP="00084F42">
            <w:pPr>
              <w:jc w:val="both"/>
              <w:rPr>
                <w:rFonts w:ascii="Arial" w:hAnsi="Arial" w:cs="Arial"/>
                <w:sz w:val="22"/>
                <w:szCs w:val="22"/>
              </w:rPr>
            </w:pPr>
          </w:p>
          <w:p w14:paraId="40B442A4" w14:textId="77777777" w:rsidR="00851D22" w:rsidRPr="00490C5B" w:rsidRDefault="00851D22" w:rsidP="00084F42">
            <w:pPr>
              <w:jc w:val="both"/>
              <w:rPr>
                <w:rFonts w:ascii="Arial" w:hAnsi="Arial" w:cs="Arial"/>
                <w:sz w:val="22"/>
                <w:szCs w:val="22"/>
              </w:rPr>
            </w:pPr>
            <w:r w:rsidRPr="00490C5B">
              <w:rPr>
                <w:rFonts w:ascii="Arial" w:hAnsi="Arial" w:cs="Arial"/>
                <w:sz w:val="22"/>
                <w:szCs w:val="22"/>
              </w:rPr>
              <w:t>Comitê Multisetorial</w:t>
            </w:r>
          </w:p>
        </w:tc>
        <w:tc>
          <w:tcPr>
            <w:tcW w:w="390" w:type="pct"/>
            <w:shd w:val="clear" w:color="auto" w:fill="auto"/>
          </w:tcPr>
          <w:p w14:paraId="5E6D58CE"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A cada 02 anos</w:t>
            </w:r>
          </w:p>
        </w:tc>
        <w:tc>
          <w:tcPr>
            <w:tcW w:w="683" w:type="pct"/>
            <w:shd w:val="clear" w:color="auto" w:fill="auto"/>
          </w:tcPr>
          <w:p w14:paraId="23F4BEC3"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Tipo de material produzido e forma de distribuição do mesmo</w:t>
            </w:r>
          </w:p>
          <w:p w14:paraId="7F471634" w14:textId="77777777" w:rsidR="00851D22" w:rsidRPr="00490C5B" w:rsidRDefault="00851D22" w:rsidP="00AB4DE9">
            <w:pPr>
              <w:jc w:val="both"/>
              <w:rPr>
                <w:rFonts w:ascii="Arial" w:hAnsi="Arial" w:cs="Arial"/>
                <w:sz w:val="22"/>
                <w:szCs w:val="22"/>
              </w:rPr>
            </w:pPr>
          </w:p>
          <w:p w14:paraId="652BC126"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Material produzido</w:t>
            </w:r>
          </w:p>
          <w:p w14:paraId="5A9DBD2C" w14:textId="77777777" w:rsidR="00851D22" w:rsidRPr="00490C5B" w:rsidRDefault="00851D22" w:rsidP="00AB4DE9">
            <w:pPr>
              <w:jc w:val="both"/>
              <w:rPr>
                <w:rFonts w:ascii="Arial" w:hAnsi="Arial" w:cs="Arial"/>
                <w:sz w:val="22"/>
                <w:szCs w:val="22"/>
              </w:rPr>
            </w:pPr>
          </w:p>
          <w:p w14:paraId="706F302D" w14:textId="77777777" w:rsidR="00851D22" w:rsidRPr="00490C5B" w:rsidRDefault="00851D22" w:rsidP="00C143D3">
            <w:pPr>
              <w:jc w:val="both"/>
              <w:rPr>
                <w:rFonts w:ascii="Arial" w:hAnsi="Arial" w:cs="Arial"/>
                <w:sz w:val="22"/>
                <w:szCs w:val="22"/>
              </w:rPr>
            </w:pPr>
            <w:r w:rsidRPr="00490C5B">
              <w:rPr>
                <w:rFonts w:ascii="Arial" w:hAnsi="Arial" w:cs="Arial"/>
                <w:sz w:val="22"/>
                <w:szCs w:val="22"/>
              </w:rPr>
              <w:t>- Lista de presença da reunião</w:t>
            </w:r>
          </w:p>
        </w:tc>
        <w:tc>
          <w:tcPr>
            <w:tcW w:w="613" w:type="pct"/>
          </w:tcPr>
          <w:p w14:paraId="43D12E88" w14:textId="77777777" w:rsidR="00851D22" w:rsidRPr="00490C5B" w:rsidRDefault="00335EF6" w:rsidP="00AB4DE9">
            <w:pPr>
              <w:jc w:val="both"/>
              <w:rPr>
                <w:rFonts w:ascii="Arial" w:hAnsi="Arial" w:cs="Arial"/>
                <w:sz w:val="22"/>
                <w:szCs w:val="22"/>
              </w:rPr>
            </w:pPr>
            <w:r w:rsidRPr="00490C5B">
              <w:rPr>
                <w:rFonts w:ascii="Arial" w:hAnsi="Arial" w:cs="Arial"/>
                <w:sz w:val="22"/>
                <w:szCs w:val="22"/>
              </w:rPr>
              <w:t>Empresas Privadas</w:t>
            </w:r>
          </w:p>
          <w:p w14:paraId="656B8311" w14:textId="77777777" w:rsidR="00335EF6" w:rsidRPr="00490C5B" w:rsidRDefault="00335EF6" w:rsidP="00AB4DE9">
            <w:pPr>
              <w:jc w:val="both"/>
              <w:rPr>
                <w:rFonts w:ascii="Arial" w:hAnsi="Arial" w:cs="Arial"/>
                <w:sz w:val="22"/>
                <w:szCs w:val="22"/>
              </w:rPr>
            </w:pPr>
          </w:p>
          <w:p w14:paraId="74981D77" w14:textId="68901DAE" w:rsidR="00335EF6" w:rsidRPr="00490C5B" w:rsidRDefault="00335EF6" w:rsidP="00AB4DE9">
            <w:pPr>
              <w:jc w:val="both"/>
              <w:rPr>
                <w:rFonts w:ascii="Arial" w:hAnsi="Arial" w:cs="Arial"/>
                <w:sz w:val="22"/>
                <w:szCs w:val="22"/>
              </w:rPr>
            </w:pPr>
            <w:r w:rsidRPr="00490C5B">
              <w:rPr>
                <w:rFonts w:ascii="Arial" w:hAnsi="Arial" w:cs="Arial"/>
                <w:sz w:val="22"/>
                <w:szCs w:val="22"/>
              </w:rPr>
              <w:t>CMDCA</w:t>
            </w:r>
          </w:p>
        </w:tc>
      </w:tr>
    </w:tbl>
    <w:p w14:paraId="012EC376" w14:textId="4AF2F345" w:rsidR="003D7F7A" w:rsidRPr="00490C5B" w:rsidRDefault="003D7F7A" w:rsidP="00AB4DE9">
      <w:pPr>
        <w:jc w:val="both"/>
        <w:rPr>
          <w:rFonts w:ascii="Arial" w:hAnsi="Arial" w:cs="Arial"/>
          <w:sz w:val="22"/>
          <w:szCs w:val="22"/>
        </w:rPr>
      </w:pPr>
    </w:p>
    <w:tbl>
      <w:tblPr>
        <w:tblW w:w="52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8"/>
      </w:tblGrid>
      <w:tr w:rsidR="00F614FE" w:rsidRPr="00490C5B" w14:paraId="101E360F" w14:textId="77777777" w:rsidTr="00F614FE">
        <w:trPr>
          <w:trHeight w:val="236"/>
        </w:trPr>
        <w:tc>
          <w:tcPr>
            <w:tcW w:w="5000" w:type="pct"/>
            <w:shd w:val="clear" w:color="auto" w:fill="auto"/>
          </w:tcPr>
          <w:p w14:paraId="65BFF4C6" w14:textId="59909B5B" w:rsidR="00E04C25" w:rsidRPr="00490C5B" w:rsidRDefault="00C622BE" w:rsidP="00AB4DE9">
            <w:pPr>
              <w:jc w:val="both"/>
              <w:rPr>
                <w:rFonts w:ascii="Arial" w:hAnsi="Arial" w:cs="Arial"/>
                <w:b/>
                <w:sz w:val="22"/>
                <w:szCs w:val="22"/>
              </w:rPr>
            </w:pPr>
            <w:r>
              <w:rPr>
                <w:rFonts w:ascii="Arial" w:hAnsi="Arial" w:cs="Arial"/>
                <w:b/>
                <w:sz w:val="22"/>
                <w:szCs w:val="22"/>
              </w:rPr>
              <w:t>5</w:t>
            </w:r>
            <w:r w:rsidR="00774F70" w:rsidRPr="00490C5B">
              <w:rPr>
                <w:rFonts w:ascii="Arial" w:hAnsi="Arial" w:cs="Arial"/>
                <w:b/>
                <w:sz w:val="22"/>
                <w:szCs w:val="22"/>
              </w:rPr>
              <w:t xml:space="preserve">.5 </w:t>
            </w:r>
            <w:r w:rsidR="00E04C25" w:rsidRPr="00490C5B">
              <w:rPr>
                <w:rFonts w:ascii="Arial" w:hAnsi="Arial" w:cs="Arial"/>
                <w:b/>
                <w:sz w:val="22"/>
                <w:szCs w:val="22"/>
              </w:rPr>
              <w:t xml:space="preserve">EIXO: </w:t>
            </w:r>
            <w:r w:rsidR="002D3189" w:rsidRPr="00490C5B">
              <w:rPr>
                <w:rFonts w:ascii="Arial" w:hAnsi="Arial" w:cs="Arial"/>
                <w:b/>
                <w:sz w:val="22"/>
                <w:szCs w:val="22"/>
              </w:rPr>
              <w:t>PARTICIPAÇÃO E PROTAGONISMO</w:t>
            </w:r>
          </w:p>
        </w:tc>
      </w:tr>
    </w:tbl>
    <w:p w14:paraId="720CA707" w14:textId="77777777" w:rsidR="00E04C25" w:rsidRPr="00490C5B" w:rsidRDefault="00E04C25" w:rsidP="00AB4DE9">
      <w:pPr>
        <w:jc w:val="both"/>
        <w:rPr>
          <w:rFonts w:ascii="Arial" w:hAnsi="Arial" w:cs="Arial"/>
          <w:sz w:val="22"/>
          <w:szCs w:val="22"/>
        </w:rPr>
      </w:pPr>
    </w:p>
    <w:tbl>
      <w:tblPr>
        <w:tblW w:w="52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8"/>
      </w:tblGrid>
      <w:tr w:rsidR="00F614FE" w:rsidRPr="00490C5B" w14:paraId="7DA855C6" w14:textId="77777777" w:rsidTr="00F614FE">
        <w:trPr>
          <w:trHeight w:val="236"/>
        </w:trPr>
        <w:tc>
          <w:tcPr>
            <w:tcW w:w="5000" w:type="pct"/>
            <w:shd w:val="clear" w:color="auto" w:fill="auto"/>
          </w:tcPr>
          <w:p w14:paraId="6A709F9E" w14:textId="77777777" w:rsidR="00B1727A" w:rsidRPr="00490C5B" w:rsidRDefault="00E04C25" w:rsidP="00AB4DE9">
            <w:pPr>
              <w:jc w:val="both"/>
              <w:rPr>
                <w:rFonts w:ascii="Arial" w:hAnsi="Arial" w:cs="Arial"/>
                <w:sz w:val="22"/>
                <w:szCs w:val="22"/>
              </w:rPr>
            </w:pPr>
            <w:r w:rsidRPr="00490C5B">
              <w:rPr>
                <w:rFonts w:ascii="Arial" w:hAnsi="Arial" w:cs="Arial"/>
                <w:b/>
                <w:sz w:val="22"/>
                <w:szCs w:val="22"/>
              </w:rPr>
              <w:lastRenderedPageBreak/>
              <w:t xml:space="preserve">OBJETIVO GERAL: </w:t>
            </w:r>
            <w:r w:rsidR="00B1727A" w:rsidRPr="00490C5B">
              <w:rPr>
                <w:rFonts w:ascii="Arial" w:hAnsi="Arial" w:cs="Arial"/>
                <w:sz w:val="22"/>
                <w:szCs w:val="22"/>
              </w:rPr>
              <w:t>Promover a participação ativa de crianças e adolescentes pela defesa de seus direitos na elaboração e execução de políticas de proteção, e em espaços de promoção de seus direitos, como conselhos, fóruns, programas, além de buscar a qualificação da prática das instituições que trabalham com crianças, adolescentes e jovens.</w:t>
            </w:r>
          </w:p>
        </w:tc>
      </w:tr>
    </w:tbl>
    <w:p w14:paraId="3DEF83EB" w14:textId="77777777" w:rsidR="00E04C25" w:rsidRPr="00490C5B" w:rsidRDefault="00E04C25" w:rsidP="00AB4DE9">
      <w:pPr>
        <w:jc w:val="both"/>
        <w:rPr>
          <w:rFonts w:ascii="Arial" w:hAnsi="Arial" w:cs="Arial"/>
          <w:sz w:val="22"/>
          <w:szCs w:val="22"/>
        </w:rPr>
      </w:pPr>
    </w:p>
    <w:p w14:paraId="28A492EF" w14:textId="77777777" w:rsidR="00774F70" w:rsidRPr="00490C5B" w:rsidRDefault="00774F70" w:rsidP="00AB4DE9">
      <w:pPr>
        <w:jc w:val="both"/>
        <w:rPr>
          <w:rFonts w:ascii="Arial" w:hAnsi="Arial" w:cs="Arial"/>
          <w:sz w:val="22"/>
          <w:szCs w:val="22"/>
        </w:rPr>
      </w:pPr>
    </w:p>
    <w:tbl>
      <w:tblPr>
        <w:tblW w:w="520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872"/>
        <w:gridCol w:w="1293"/>
        <w:gridCol w:w="2140"/>
        <w:gridCol w:w="1134"/>
        <w:gridCol w:w="2362"/>
        <w:gridCol w:w="1690"/>
      </w:tblGrid>
      <w:tr w:rsidR="00851D22" w:rsidRPr="00490C5B" w14:paraId="693D2FCD" w14:textId="77777777" w:rsidTr="00490C5B">
        <w:trPr>
          <w:trHeight w:val="405"/>
        </w:trPr>
        <w:tc>
          <w:tcPr>
            <w:tcW w:w="1117" w:type="pct"/>
            <w:shd w:val="clear" w:color="auto" w:fill="auto"/>
            <w:vAlign w:val="center"/>
          </w:tcPr>
          <w:p w14:paraId="4CA59604"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OBJETIVOS ESPECÍFICOS</w:t>
            </w:r>
          </w:p>
        </w:tc>
        <w:tc>
          <w:tcPr>
            <w:tcW w:w="970" w:type="pct"/>
            <w:vAlign w:val="center"/>
          </w:tcPr>
          <w:p w14:paraId="07790454"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AÇÕES PRIORITÁRIAS</w:t>
            </w:r>
          </w:p>
        </w:tc>
        <w:tc>
          <w:tcPr>
            <w:tcW w:w="437" w:type="pct"/>
            <w:vAlign w:val="center"/>
          </w:tcPr>
          <w:p w14:paraId="48A7BB12"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METAS</w:t>
            </w:r>
          </w:p>
        </w:tc>
        <w:tc>
          <w:tcPr>
            <w:tcW w:w="723" w:type="pct"/>
            <w:vAlign w:val="center"/>
          </w:tcPr>
          <w:p w14:paraId="65C06FFD"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RESPONSÁVEIS</w:t>
            </w:r>
          </w:p>
        </w:tc>
        <w:tc>
          <w:tcPr>
            <w:tcW w:w="383" w:type="pct"/>
            <w:shd w:val="clear" w:color="auto" w:fill="auto"/>
            <w:vAlign w:val="center"/>
          </w:tcPr>
          <w:p w14:paraId="22951D92"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PRAZO</w:t>
            </w:r>
          </w:p>
        </w:tc>
        <w:tc>
          <w:tcPr>
            <w:tcW w:w="798" w:type="pct"/>
            <w:shd w:val="clear" w:color="auto" w:fill="auto"/>
            <w:vAlign w:val="center"/>
          </w:tcPr>
          <w:p w14:paraId="4D9C29A7"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INDICADORES  E INSTRUMENTOS DE AFERIÇÃO E AVALIAÇÃO</w:t>
            </w:r>
          </w:p>
        </w:tc>
        <w:tc>
          <w:tcPr>
            <w:tcW w:w="571" w:type="pct"/>
            <w:vAlign w:val="center"/>
          </w:tcPr>
          <w:p w14:paraId="7AF6CDAC"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PARCEIROS</w:t>
            </w:r>
          </w:p>
        </w:tc>
      </w:tr>
      <w:tr w:rsidR="00851D22" w:rsidRPr="00490C5B" w14:paraId="0B186CCA" w14:textId="77777777" w:rsidTr="00490C5B">
        <w:trPr>
          <w:trHeight w:val="405"/>
        </w:trPr>
        <w:tc>
          <w:tcPr>
            <w:tcW w:w="1117" w:type="pct"/>
            <w:vMerge w:val="restart"/>
            <w:shd w:val="clear" w:color="auto" w:fill="auto"/>
          </w:tcPr>
          <w:p w14:paraId="6B5FB019" w14:textId="77777777" w:rsidR="00851D22" w:rsidRPr="00490C5B" w:rsidRDefault="00851D22" w:rsidP="00352656">
            <w:pPr>
              <w:jc w:val="both"/>
              <w:rPr>
                <w:rFonts w:ascii="Arial" w:hAnsi="Arial" w:cs="Arial"/>
                <w:sz w:val="22"/>
                <w:szCs w:val="22"/>
              </w:rPr>
            </w:pPr>
            <w:r w:rsidRPr="00490C5B">
              <w:rPr>
                <w:rFonts w:ascii="Arial" w:hAnsi="Arial" w:cs="Arial"/>
                <w:sz w:val="22"/>
                <w:szCs w:val="22"/>
              </w:rPr>
              <w:t>Ampliar a participação de adolescentes na promoção dos direitos das crianças e adolescentes e no enfrentamento da VSCA</w:t>
            </w:r>
          </w:p>
        </w:tc>
        <w:tc>
          <w:tcPr>
            <w:tcW w:w="970" w:type="pct"/>
          </w:tcPr>
          <w:p w14:paraId="50F3AD1C" w14:textId="77777777" w:rsidR="00851D22" w:rsidRPr="00490C5B" w:rsidRDefault="00851D22" w:rsidP="00774F70">
            <w:pPr>
              <w:jc w:val="both"/>
              <w:rPr>
                <w:rFonts w:ascii="Arial" w:hAnsi="Arial" w:cs="Arial"/>
                <w:sz w:val="22"/>
                <w:szCs w:val="22"/>
              </w:rPr>
            </w:pPr>
            <w:r w:rsidRPr="00490C5B">
              <w:rPr>
                <w:rFonts w:ascii="Arial" w:hAnsi="Arial" w:cs="Arial"/>
                <w:sz w:val="22"/>
                <w:szCs w:val="22"/>
              </w:rPr>
              <w:t>Participação de adolescentes no planejamento, na execução e na avaliação das campanhas municipais, nas ações do 18 de Maio e em outras atividades sobre o tema</w:t>
            </w:r>
          </w:p>
        </w:tc>
        <w:tc>
          <w:tcPr>
            <w:tcW w:w="437" w:type="pct"/>
          </w:tcPr>
          <w:p w14:paraId="2F44F918"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10  adolescentes</w:t>
            </w:r>
          </w:p>
        </w:tc>
        <w:tc>
          <w:tcPr>
            <w:tcW w:w="723" w:type="pct"/>
          </w:tcPr>
          <w:p w14:paraId="2DF36DEE" w14:textId="4367599D" w:rsidR="00851D22" w:rsidRPr="00490C5B" w:rsidRDefault="00851D22" w:rsidP="00AB4DE9">
            <w:pPr>
              <w:jc w:val="both"/>
              <w:rPr>
                <w:rFonts w:ascii="Arial" w:hAnsi="Arial" w:cs="Arial"/>
                <w:sz w:val="22"/>
                <w:szCs w:val="22"/>
              </w:rPr>
            </w:pPr>
            <w:r w:rsidRPr="00490C5B">
              <w:rPr>
                <w:rFonts w:ascii="Arial" w:hAnsi="Arial" w:cs="Arial"/>
                <w:sz w:val="22"/>
                <w:szCs w:val="22"/>
              </w:rPr>
              <w:t>Secretaria</w:t>
            </w:r>
            <w:r w:rsidR="00335EF6" w:rsidRPr="00490C5B">
              <w:rPr>
                <w:rFonts w:ascii="Arial" w:hAnsi="Arial" w:cs="Arial"/>
                <w:sz w:val="22"/>
                <w:szCs w:val="22"/>
              </w:rPr>
              <w:t xml:space="preserve">s Educação e </w:t>
            </w:r>
            <w:r w:rsidRPr="00490C5B">
              <w:rPr>
                <w:rFonts w:ascii="Arial" w:hAnsi="Arial" w:cs="Arial"/>
                <w:sz w:val="22"/>
                <w:szCs w:val="22"/>
              </w:rPr>
              <w:t>Assistência Social</w:t>
            </w:r>
          </w:p>
          <w:p w14:paraId="6AD6CEF6" w14:textId="77777777" w:rsidR="00335EF6" w:rsidRPr="00490C5B" w:rsidRDefault="00335EF6" w:rsidP="00AB4DE9">
            <w:pPr>
              <w:jc w:val="both"/>
              <w:rPr>
                <w:rFonts w:ascii="Arial" w:hAnsi="Arial" w:cs="Arial"/>
                <w:sz w:val="22"/>
                <w:szCs w:val="22"/>
              </w:rPr>
            </w:pPr>
          </w:p>
          <w:p w14:paraId="4DCE9393"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Comitê Multisetorial</w:t>
            </w:r>
          </w:p>
          <w:p w14:paraId="090050F0" w14:textId="77777777" w:rsidR="00335EF6" w:rsidRPr="00490C5B" w:rsidRDefault="00335EF6" w:rsidP="00AB4DE9">
            <w:pPr>
              <w:jc w:val="both"/>
              <w:rPr>
                <w:rFonts w:ascii="Arial" w:hAnsi="Arial" w:cs="Arial"/>
                <w:sz w:val="22"/>
                <w:szCs w:val="22"/>
              </w:rPr>
            </w:pPr>
          </w:p>
          <w:p w14:paraId="6ECD02FF" w14:textId="43FC6F17" w:rsidR="00335EF6" w:rsidRPr="00490C5B" w:rsidRDefault="00335EF6" w:rsidP="00AB4DE9">
            <w:pPr>
              <w:jc w:val="both"/>
              <w:rPr>
                <w:rFonts w:ascii="Arial" w:hAnsi="Arial" w:cs="Arial"/>
                <w:sz w:val="22"/>
                <w:szCs w:val="22"/>
              </w:rPr>
            </w:pPr>
            <w:r w:rsidRPr="00490C5B">
              <w:rPr>
                <w:rFonts w:ascii="Arial" w:hAnsi="Arial" w:cs="Arial"/>
                <w:sz w:val="22"/>
                <w:szCs w:val="22"/>
              </w:rPr>
              <w:t>Organizações da Sociedade Civil</w:t>
            </w:r>
          </w:p>
        </w:tc>
        <w:tc>
          <w:tcPr>
            <w:tcW w:w="383" w:type="pct"/>
            <w:shd w:val="clear" w:color="auto" w:fill="auto"/>
          </w:tcPr>
          <w:p w14:paraId="49F8F20A"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2020 a 2024, em todas as ações previstas</w:t>
            </w:r>
          </w:p>
        </w:tc>
        <w:tc>
          <w:tcPr>
            <w:tcW w:w="798" w:type="pct"/>
            <w:shd w:val="clear" w:color="auto" w:fill="auto"/>
          </w:tcPr>
          <w:p w14:paraId="6E6A37C8"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 Numero de adolescentes participantes de todas as fases das ações </w:t>
            </w:r>
          </w:p>
          <w:p w14:paraId="7BEADECD"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Relatório das Atividades elaborado pelos adolescentes</w:t>
            </w:r>
          </w:p>
          <w:p w14:paraId="7C725515"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Listas de Presença</w:t>
            </w:r>
          </w:p>
          <w:p w14:paraId="4936F526"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Registro Fotográfico</w:t>
            </w:r>
          </w:p>
        </w:tc>
        <w:tc>
          <w:tcPr>
            <w:tcW w:w="571" w:type="pct"/>
          </w:tcPr>
          <w:p w14:paraId="5C6789A5" w14:textId="463EA69D" w:rsidR="00851D22" w:rsidRPr="00490C5B" w:rsidRDefault="00335EF6" w:rsidP="00AB4DE9">
            <w:pPr>
              <w:jc w:val="both"/>
              <w:rPr>
                <w:rFonts w:ascii="Arial" w:hAnsi="Arial" w:cs="Arial"/>
                <w:sz w:val="22"/>
                <w:szCs w:val="22"/>
              </w:rPr>
            </w:pPr>
            <w:r w:rsidRPr="00490C5B">
              <w:rPr>
                <w:rFonts w:ascii="Arial" w:hAnsi="Arial" w:cs="Arial"/>
                <w:sz w:val="22"/>
                <w:szCs w:val="22"/>
              </w:rPr>
              <w:t>CMDCA</w:t>
            </w:r>
          </w:p>
        </w:tc>
      </w:tr>
      <w:tr w:rsidR="00851D22" w:rsidRPr="00490C5B" w14:paraId="59573339" w14:textId="77777777" w:rsidTr="00490C5B">
        <w:trPr>
          <w:trHeight w:val="405"/>
        </w:trPr>
        <w:tc>
          <w:tcPr>
            <w:tcW w:w="1117" w:type="pct"/>
            <w:vMerge/>
            <w:shd w:val="clear" w:color="auto" w:fill="auto"/>
          </w:tcPr>
          <w:p w14:paraId="43123FCC" w14:textId="77777777" w:rsidR="00851D22" w:rsidRPr="00490C5B" w:rsidRDefault="00851D22" w:rsidP="00352656">
            <w:pPr>
              <w:jc w:val="both"/>
              <w:rPr>
                <w:rFonts w:ascii="Arial" w:hAnsi="Arial" w:cs="Arial"/>
                <w:sz w:val="22"/>
                <w:szCs w:val="22"/>
              </w:rPr>
            </w:pPr>
          </w:p>
        </w:tc>
        <w:tc>
          <w:tcPr>
            <w:tcW w:w="970" w:type="pct"/>
          </w:tcPr>
          <w:p w14:paraId="2E265AB7" w14:textId="77777777" w:rsidR="00851D22" w:rsidRPr="00490C5B" w:rsidRDefault="00851D22" w:rsidP="00A743BF">
            <w:pPr>
              <w:jc w:val="both"/>
              <w:rPr>
                <w:rFonts w:ascii="Arial" w:hAnsi="Arial" w:cs="Arial"/>
                <w:sz w:val="22"/>
                <w:szCs w:val="22"/>
              </w:rPr>
            </w:pPr>
            <w:r w:rsidRPr="00490C5B">
              <w:rPr>
                <w:rFonts w:ascii="Arial" w:hAnsi="Arial" w:cs="Arial"/>
                <w:sz w:val="22"/>
                <w:szCs w:val="22"/>
              </w:rPr>
              <w:t>Formação de um grupo de adolescentes para serem multiplicadores na defesa dos Direitos da Criança e do Adolescente</w:t>
            </w:r>
          </w:p>
        </w:tc>
        <w:tc>
          <w:tcPr>
            <w:tcW w:w="437" w:type="pct"/>
          </w:tcPr>
          <w:p w14:paraId="1072DDA6"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01 grupo a cada 02 anos</w:t>
            </w:r>
          </w:p>
        </w:tc>
        <w:tc>
          <w:tcPr>
            <w:tcW w:w="723" w:type="pct"/>
          </w:tcPr>
          <w:p w14:paraId="1E9A9E3A" w14:textId="77777777" w:rsidR="00335EF6" w:rsidRPr="00490C5B" w:rsidRDefault="00851D22" w:rsidP="00AB4DE9">
            <w:pPr>
              <w:jc w:val="both"/>
              <w:rPr>
                <w:rFonts w:ascii="Arial" w:hAnsi="Arial" w:cs="Arial"/>
                <w:sz w:val="22"/>
                <w:szCs w:val="22"/>
              </w:rPr>
            </w:pPr>
            <w:r w:rsidRPr="00490C5B">
              <w:rPr>
                <w:rFonts w:ascii="Arial" w:hAnsi="Arial" w:cs="Arial"/>
                <w:sz w:val="22"/>
                <w:szCs w:val="22"/>
              </w:rPr>
              <w:t xml:space="preserve">Secretarias de Educação, Assistência Social, </w:t>
            </w:r>
          </w:p>
          <w:p w14:paraId="62193D0D" w14:textId="77777777" w:rsidR="00335EF6" w:rsidRPr="00490C5B" w:rsidRDefault="00335EF6" w:rsidP="00AB4DE9">
            <w:pPr>
              <w:jc w:val="both"/>
              <w:rPr>
                <w:rFonts w:ascii="Arial" w:hAnsi="Arial" w:cs="Arial"/>
                <w:sz w:val="22"/>
                <w:szCs w:val="22"/>
              </w:rPr>
            </w:pPr>
          </w:p>
          <w:p w14:paraId="21ADE181" w14:textId="31F5CA10" w:rsidR="00851D22" w:rsidRPr="00490C5B" w:rsidRDefault="00335EF6" w:rsidP="00AB4DE9">
            <w:pPr>
              <w:jc w:val="both"/>
              <w:rPr>
                <w:rFonts w:ascii="Arial" w:hAnsi="Arial" w:cs="Arial"/>
                <w:sz w:val="22"/>
                <w:szCs w:val="22"/>
              </w:rPr>
            </w:pPr>
            <w:r w:rsidRPr="00490C5B">
              <w:rPr>
                <w:rFonts w:ascii="Arial" w:hAnsi="Arial" w:cs="Arial"/>
                <w:sz w:val="22"/>
                <w:szCs w:val="22"/>
              </w:rPr>
              <w:t xml:space="preserve">Conselho Tutelar </w:t>
            </w:r>
          </w:p>
          <w:p w14:paraId="3D5595F7" w14:textId="77777777" w:rsidR="00335EF6" w:rsidRPr="00490C5B" w:rsidRDefault="00335EF6" w:rsidP="00AB4DE9">
            <w:pPr>
              <w:jc w:val="both"/>
              <w:rPr>
                <w:rFonts w:ascii="Arial" w:hAnsi="Arial" w:cs="Arial"/>
                <w:sz w:val="22"/>
                <w:szCs w:val="22"/>
              </w:rPr>
            </w:pPr>
          </w:p>
          <w:p w14:paraId="26B0CE2F"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Comitê Multisetorial</w:t>
            </w:r>
          </w:p>
        </w:tc>
        <w:tc>
          <w:tcPr>
            <w:tcW w:w="383" w:type="pct"/>
            <w:shd w:val="clear" w:color="auto" w:fill="auto"/>
          </w:tcPr>
          <w:p w14:paraId="67E29D04"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A partir de 2020</w:t>
            </w:r>
          </w:p>
        </w:tc>
        <w:tc>
          <w:tcPr>
            <w:tcW w:w="798" w:type="pct"/>
            <w:shd w:val="clear" w:color="auto" w:fill="auto"/>
          </w:tcPr>
          <w:p w14:paraId="7BAE8847"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Número de grupos formados</w:t>
            </w:r>
          </w:p>
          <w:p w14:paraId="71AF0639"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xml:space="preserve">- Relatório das Atividades </w:t>
            </w:r>
          </w:p>
          <w:p w14:paraId="628EB16A"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Listas de Presença</w:t>
            </w:r>
          </w:p>
          <w:p w14:paraId="17392154"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Registro Fotográfico</w:t>
            </w:r>
          </w:p>
          <w:p w14:paraId="05C043A0" w14:textId="77777777" w:rsidR="00851D22" w:rsidRPr="00490C5B" w:rsidRDefault="00851D22" w:rsidP="00AB4DE9">
            <w:pPr>
              <w:jc w:val="both"/>
              <w:rPr>
                <w:rFonts w:ascii="Arial" w:hAnsi="Arial" w:cs="Arial"/>
                <w:sz w:val="22"/>
                <w:szCs w:val="22"/>
              </w:rPr>
            </w:pPr>
          </w:p>
        </w:tc>
        <w:tc>
          <w:tcPr>
            <w:tcW w:w="571" w:type="pct"/>
          </w:tcPr>
          <w:p w14:paraId="4DA43B79" w14:textId="77777777" w:rsidR="00851D22" w:rsidRPr="00490C5B" w:rsidRDefault="00335EF6" w:rsidP="00AB4DE9">
            <w:pPr>
              <w:jc w:val="both"/>
              <w:rPr>
                <w:rFonts w:ascii="Arial" w:hAnsi="Arial" w:cs="Arial"/>
                <w:sz w:val="22"/>
                <w:szCs w:val="22"/>
              </w:rPr>
            </w:pPr>
            <w:r w:rsidRPr="00490C5B">
              <w:rPr>
                <w:rFonts w:ascii="Arial" w:hAnsi="Arial" w:cs="Arial"/>
                <w:sz w:val="22"/>
                <w:szCs w:val="22"/>
              </w:rPr>
              <w:t>Empresas privada</w:t>
            </w:r>
          </w:p>
          <w:p w14:paraId="4BA84954" w14:textId="77777777" w:rsidR="00335EF6" w:rsidRPr="00490C5B" w:rsidRDefault="00335EF6" w:rsidP="00AB4DE9">
            <w:pPr>
              <w:jc w:val="both"/>
              <w:rPr>
                <w:rFonts w:ascii="Arial" w:hAnsi="Arial" w:cs="Arial"/>
                <w:sz w:val="22"/>
                <w:szCs w:val="22"/>
              </w:rPr>
            </w:pPr>
          </w:p>
          <w:p w14:paraId="5B0DDDE7" w14:textId="77777777" w:rsidR="00335EF6" w:rsidRPr="00490C5B" w:rsidRDefault="00335EF6" w:rsidP="00AB4DE9">
            <w:pPr>
              <w:jc w:val="both"/>
              <w:rPr>
                <w:rFonts w:ascii="Arial" w:hAnsi="Arial" w:cs="Arial"/>
                <w:sz w:val="22"/>
                <w:szCs w:val="22"/>
              </w:rPr>
            </w:pPr>
            <w:r w:rsidRPr="00490C5B">
              <w:rPr>
                <w:rFonts w:ascii="Arial" w:hAnsi="Arial" w:cs="Arial"/>
                <w:sz w:val="22"/>
                <w:szCs w:val="22"/>
              </w:rPr>
              <w:t>Organizações da Sociedade Civil</w:t>
            </w:r>
          </w:p>
          <w:p w14:paraId="3E06BCF0" w14:textId="77777777" w:rsidR="00F05B0A" w:rsidRPr="00490C5B" w:rsidRDefault="00F05B0A" w:rsidP="00AB4DE9">
            <w:pPr>
              <w:jc w:val="both"/>
              <w:rPr>
                <w:rFonts w:ascii="Arial" w:hAnsi="Arial" w:cs="Arial"/>
                <w:sz w:val="22"/>
                <w:szCs w:val="22"/>
              </w:rPr>
            </w:pPr>
          </w:p>
          <w:p w14:paraId="3BEEF5C4" w14:textId="2298950D" w:rsidR="00F05B0A" w:rsidRPr="00490C5B" w:rsidRDefault="00F05B0A" w:rsidP="00AB4DE9">
            <w:pPr>
              <w:jc w:val="both"/>
              <w:rPr>
                <w:rFonts w:ascii="Arial" w:hAnsi="Arial" w:cs="Arial"/>
                <w:sz w:val="22"/>
                <w:szCs w:val="22"/>
              </w:rPr>
            </w:pPr>
            <w:r w:rsidRPr="00490C5B">
              <w:rPr>
                <w:rFonts w:ascii="Arial" w:hAnsi="Arial" w:cs="Arial"/>
                <w:sz w:val="22"/>
                <w:szCs w:val="22"/>
              </w:rPr>
              <w:t>Instituições religiosas</w:t>
            </w:r>
          </w:p>
        </w:tc>
      </w:tr>
    </w:tbl>
    <w:p w14:paraId="0154F571" w14:textId="308A7B48" w:rsidR="00774F70" w:rsidRPr="00490C5B" w:rsidRDefault="00774F70" w:rsidP="00AB4DE9">
      <w:pPr>
        <w:jc w:val="both"/>
        <w:rPr>
          <w:rFonts w:ascii="Arial" w:hAnsi="Arial" w:cs="Arial"/>
          <w:sz w:val="22"/>
          <w:szCs w:val="22"/>
        </w:rPr>
      </w:pPr>
    </w:p>
    <w:p w14:paraId="33589A76" w14:textId="77777777" w:rsidR="00774F70" w:rsidRPr="00490C5B" w:rsidRDefault="00774F70" w:rsidP="00AB4DE9">
      <w:pPr>
        <w:jc w:val="both"/>
        <w:rPr>
          <w:rFonts w:ascii="Arial" w:hAnsi="Arial" w:cs="Arial"/>
          <w:sz w:val="22"/>
          <w:szCs w:val="22"/>
        </w:rPr>
      </w:pPr>
    </w:p>
    <w:p w14:paraId="692A735D" w14:textId="77777777" w:rsidR="00774F70" w:rsidRPr="00490C5B" w:rsidRDefault="00774F70" w:rsidP="00AB4DE9">
      <w:pPr>
        <w:jc w:val="both"/>
        <w:rPr>
          <w:rFonts w:ascii="Arial" w:hAnsi="Arial" w:cs="Arial"/>
          <w:sz w:val="22"/>
          <w:szCs w:val="22"/>
        </w:rPr>
      </w:pPr>
    </w:p>
    <w:p w14:paraId="1C989B9B" w14:textId="77777777" w:rsidR="00774F70" w:rsidRPr="00490C5B" w:rsidRDefault="00774F70" w:rsidP="00AB4DE9">
      <w:pPr>
        <w:jc w:val="both"/>
        <w:rPr>
          <w:rFonts w:ascii="Arial" w:hAnsi="Arial" w:cs="Arial"/>
          <w:sz w:val="22"/>
          <w:szCs w:val="22"/>
        </w:rPr>
      </w:pPr>
    </w:p>
    <w:p w14:paraId="259638D1" w14:textId="77777777" w:rsidR="00DE586C" w:rsidRPr="00490C5B" w:rsidRDefault="00DE586C" w:rsidP="00AB4DE9">
      <w:pPr>
        <w:jc w:val="both"/>
        <w:rPr>
          <w:rFonts w:ascii="Arial" w:hAnsi="Arial" w:cs="Arial"/>
          <w:sz w:val="22"/>
          <w:szCs w:val="22"/>
        </w:rPr>
      </w:pPr>
    </w:p>
    <w:tbl>
      <w:tblPr>
        <w:tblpPr w:leftFromText="141" w:rightFromText="141" w:vertAnchor="text" w:horzAnchor="page" w:tblpX="784" w:tblpY="22"/>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0"/>
      </w:tblGrid>
      <w:tr w:rsidR="00F614FE" w:rsidRPr="00490C5B" w14:paraId="360DBF7C" w14:textId="77777777" w:rsidTr="00335EF6">
        <w:trPr>
          <w:trHeight w:val="236"/>
        </w:trPr>
        <w:tc>
          <w:tcPr>
            <w:tcW w:w="5000" w:type="pct"/>
          </w:tcPr>
          <w:p w14:paraId="0F0E638D" w14:textId="1CFB1F0C" w:rsidR="00DE586C" w:rsidRPr="00490C5B" w:rsidRDefault="00C622BE" w:rsidP="00AB4DE9">
            <w:pPr>
              <w:jc w:val="both"/>
              <w:rPr>
                <w:rFonts w:ascii="Arial" w:hAnsi="Arial" w:cs="Arial"/>
                <w:b/>
                <w:sz w:val="22"/>
                <w:szCs w:val="22"/>
              </w:rPr>
            </w:pPr>
            <w:r>
              <w:rPr>
                <w:rFonts w:ascii="Arial" w:hAnsi="Arial" w:cs="Arial"/>
                <w:b/>
                <w:sz w:val="22"/>
                <w:szCs w:val="22"/>
              </w:rPr>
              <w:lastRenderedPageBreak/>
              <w:t>5</w:t>
            </w:r>
            <w:r w:rsidR="00774F70" w:rsidRPr="00490C5B">
              <w:rPr>
                <w:rFonts w:ascii="Arial" w:hAnsi="Arial" w:cs="Arial"/>
                <w:b/>
                <w:sz w:val="22"/>
                <w:szCs w:val="22"/>
              </w:rPr>
              <w:t xml:space="preserve">.6 </w:t>
            </w:r>
            <w:r w:rsidR="00DE586C" w:rsidRPr="00490C5B">
              <w:rPr>
                <w:rFonts w:ascii="Arial" w:hAnsi="Arial" w:cs="Arial"/>
                <w:b/>
                <w:sz w:val="22"/>
                <w:szCs w:val="22"/>
              </w:rPr>
              <w:t>EIXO: ESTUDOS E PESQUISAS</w:t>
            </w:r>
          </w:p>
        </w:tc>
      </w:tr>
    </w:tbl>
    <w:p w14:paraId="4877D8C7" w14:textId="77777777" w:rsidR="000665AD" w:rsidRPr="00490C5B" w:rsidRDefault="000665AD" w:rsidP="00AB4DE9">
      <w:pPr>
        <w:jc w:val="both"/>
        <w:rPr>
          <w:rFonts w:ascii="Arial" w:hAnsi="Arial" w:cs="Arial"/>
          <w:sz w:val="22"/>
          <w:szCs w:val="22"/>
        </w:rPr>
      </w:pPr>
    </w:p>
    <w:tbl>
      <w:tblPr>
        <w:tblW w:w="517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4"/>
      </w:tblGrid>
      <w:tr w:rsidR="00F614FE" w:rsidRPr="00490C5B" w14:paraId="5A87FD0B" w14:textId="77777777" w:rsidTr="00335EF6">
        <w:trPr>
          <w:trHeight w:val="236"/>
        </w:trPr>
        <w:tc>
          <w:tcPr>
            <w:tcW w:w="5000" w:type="pct"/>
            <w:shd w:val="clear" w:color="auto" w:fill="auto"/>
          </w:tcPr>
          <w:p w14:paraId="38C4373D" w14:textId="77777777" w:rsidR="00D2520A" w:rsidRPr="00490C5B" w:rsidRDefault="00D2520A" w:rsidP="00DE586C">
            <w:pPr>
              <w:jc w:val="both"/>
              <w:rPr>
                <w:rFonts w:ascii="Arial" w:hAnsi="Arial" w:cs="Arial"/>
                <w:sz w:val="22"/>
                <w:szCs w:val="22"/>
              </w:rPr>
            </w:pPr>
            <w:r w:rsidRPr="00490C5B">
              <w:rPr>
                <w:rFonts w:ascii="Arial" w:hAnsi="Arial" w:cs="Arial"/>
                <w:b/>
                <w:sz w:val="22"/>
                <w:szCs w:val="22"/>
              </w:rPr>
              <w:t>OBJETIVO GERAL:</w:t>
            </w:r>
            <w:r w:rsidRPr="00490C5B">
              <w:rPr>
                <w:rFonts w:ascii="Arial" w:hAnsi="Arial" w:cs="Arial"/>
                <w:sz w:val="22"/>
                <w:szCs w:val="22"/>
              </w:rPr>
              <w:t xml:space="preserve"> </w:t>
            </w:r>
            <w:r w:rsidR="00F2053A" w:rsidRPr="00490C5B">
              <w:rPr>
                <w:rFonts w:ascii="Arial" w:hAnsi="Arial" w:cs="Arial"/>
                <w:sz w:val="22"/>
                <w:szCs w:val="22"/>
              </w:rPr>
              <w:t>Conhecer as expressões do abuso e/ou exploração sexual de crianças e adolescentes por meio de diagnósticos, levantamento de dados, estudos e pesquisas. Monitorar e avaliar a efetivação do Plano Municipal.</w:t>
            </w:r>
          </w:p>
        </w:tc>
      </w:tr>
    </w:tbl>
    <w:p w14:paraId="2E037FB1" w14:textId="77777777" w:rsidR="005F7436" w:rsidRPr="00490C5B" w:rsidRDefault="005F7436" w:rsidP="00AB4DE9">
      <w:pPr>
        <w:jc w:val="both"/>
        <w:rPr>
          <w:rFonts w:ascii="Arial" w:hAnsi="Arial" w:cs="Arial"/>
          <w:sz w:val="22"/>
          <w:szCs w:val="22"/>
        </w:rPr>
      </w:pPr>
    </w:p>
    <w:tbl>
      <w:tblPr>
        <w:tblW w:w="518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9"/>
        <w:gridCol w:w="2876"/>
        <w:gridCol w:w="1304"/>
        <w:gridCol w:w="2162"/>
        <w:gridCol w:w="1151"/>
        <w:gridCol w:w="2160"/>
        <w:gridCol w:w="1752"/>
      </w:tblGrid>
      <w:tr w:rsidR="00851D22" w:rsidRPr="00490C5B" w14:paraId="21B80B5A" w14:textId="77777777" w:rsidTr="0042277D">
        <w:trPr>
          <w:trHeight w:val="392"/>
        </w:trPr>
        <w:tc>
          <w:tcPr>
            <w:tcW w:w="1132" w:type="pct"/>
            <w:vAlign w:val="center"/>
          </w:tcPr>
          <w:p w14:paraId="574663F8"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OBJETIVOS ESPECÍFICOS</w:t>
            </w:r>
          </w:p>
        </w:tc>
        <w:tc>
          <w:tcPr>
            <w:tcW w:w="975" w:type="pct"/>
            <w:shd w:val="clear" w:color="auto" w:fill="auto"/>
            <w:vAlign w:val="center"/>
          </w:tcPr>
          <w:p w14:paraId="4276038D"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AÇÕES PRIORITÁRIAS</w:t>
            </w:r>
          </w:p>
        </w:tc>
        <w:tc>
          <w:tcPr>
            <w:tcW w:w="442" w:type="pct"/>
            <w:shd w:val="clear" w:color="auto" w:fill="auto"/>
            <w:vAlign w:val="center"/>
          </w:tcPr>
          <w:p w14:paraId="447305A0"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METAS</w:t>
            </w:r>
          </w:p>
        </w:tc>
        <w:tc>
          <w:tcPr>
            <w:tcW w:w="733" w:type="pct"/>
            <w:shd w:val="clear" w:color="auto" w:fill="auto"/>
            <w:vAlign w:val="center"/>
          </w:tcPr>
          <w:p w14:paraId="0BAB96F5"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RESPONSÁVEIS</w:t>
            </w:r>
          </w:p>
        </w:tc>
        <w:tc>
          <w:tcPr>
            <w:tcW w:w="390" w:type="pct"/>
            <w:shd w:val="clear" w:color="auto" w:fill="auto"/>
            <w:vAlign w:val="center"/>
          </w:tcPr>
          <w:p w14:paraId="50CAE196"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PRAZO</w:t>
            </w:r>
          </w:p>
        </w:tc>
        <w:tc>
          <w:tcPr>
            <w:tcW w:w="732" w:type="pct"/>
            <w:shd w:val="clear" w:color="auto" w:fill="auto"/>
            <w:vAlign w:val="center"/>
          </w:tcPr>
          <w:p w14:paraId="123D1442"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INDICADORES E INSTRUMENTOS DE AFERIÇÃO E AVALIAÇÃO</w:t>
            </w:r>
          </w:p>
        </w:tc>
        <w:tc>
          <w:tcPr>
            <w:tcW w:w="594" w:type="pct"/>
            <w:vAlign w:val="center"/>
          </w:tcPr>
          <w:p w14:paraId="4C3ED682" w14:textId="77777777" w:rsidR="00851D22" w:rsidRPr="00490C5B" w:rsidRDefault="00851D22" w:rsidP="0042277D">
            <w:pPr>
              <w:jc w:val="center"/>
              <w:rPr>
                <w:rFonts w:ascii="Arial" w:hAnsi="Arial" w:cs="Arial"/>
                <w:b/>
                <w:sz w:val="22"/>
                <w:szCs w:val="22"/>
              </w:rPr>
            </w:pPr>
            <w:r w:rsidRPr="00490C5B">
              <w:rPr>
                <w:rFonts w:ascii="Arial" w:hAnsi="Arial" w:cs="Arial"/>
                <w:b/>
                <w:sz w:val="22"/>
                <w:szCs w:val="22"/>
              </w:rPr>
              <w:t>PARCEIROS</w:t>
            </w:r>
          </w:p>
        </w:tc>
      </w:tr>
      <w:tr w:rsidR="00851D22" w:rsidRPr="00490C5B" w14:paraId="238E0A39" w14:textId="77777777" w:rsidTr="0042277D">
        <w:trPr>
          <w:trHeight w:val="392"/>
        </w:trPr>
        <w:tc>
          <w:tcPr>
            <w:tcW w:w="1132" w:type="pct"/>
          </w:tcPr>
          <w:p w14:paraId="2C98322B"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Analisar situações de VSCA que ocorrem no município.</w:t>
            </w:r>
          </w:p>
        </w:tc>
        <w:tc>
          <w:tcPr>
            <w:tcW w:w="975" w:type="pct"/>
            <w:shd w:val="clear" w:color="auto" w:fill="auto"/>
          </w:tcPr>
          <w:p w14:paraId="65C9777B"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Realizar sistematicamente o estudo dos casos e ocorrências nas reuniões do Comitê Multisetorial</w:t>
            </w:r>
          </w:p>
        </w:tc>
        <w:tc>
          <w:tcPr>
            <w:tcW w:w="442" w:type="pct"/>
            <w:shd w:val="clear" w:color="auto" w:fill="auto"/>
          </w:tcPr>
          <w:p w14:paraId="7CF99E0B" w14:textId="77777777" w:rsidR="00851D22" w:rsidRPr="00490C5B" w:rsidRDefault="00851D22" w:rsidP="001706EE">
            <w:pPr>
              <w:jc w:val="both"/>
              <w:rPr>
                <w:rFonts w:ascii="Arial" w:hAnsi="Arial" w:cs="Arial"/>
                <w:sz w:val="22"/>
                <w:szCs w:val="22"/>
              </w:rPr>
            </w:pPr>
            <w:r w:rsidRPr="00490C5B">
              <w:rPr>
                <w:rFonts w:ascii="Arial" w:hAnsi="Arial" w:cs="Arial"/>
                <w:sz w:val="22"/>
                <w:szCs w:val="22"/>
              </w:rPr>
              <w:t>Casos mais complexos estudados e acompanhados pelo Comitê Multisetorial</w:t>
            </w:r>
          </w:p>
        </w:tc>
        <w:tc>
          <w:tcPr>
            <w:tcW w:w="733" w:type="pct"/>
            <w:shd w:val="clear" w:color="auto" w:fill="auto"/>
          </w:tcPr>
          <w:p w14:paraId="5AE25AC1" w14:textId="07B4125E" w:rsidR="00335EF6" w:rsidRPr="00490C5B" w:rsidRDefault="00335EF6" w:rsidP="00352656">
            <w:pPr>
              <w:jc w:val="both"/>
              <w:rPr>
                <w:rFonts w:ascii="Arial" w:hAnsi="Arial" w:cs="Arial"/>
                <w:sz w:val="22"/>
                <w:szCs w:val="22"/>
              </w:rPr>
            </w:pPr>
            <w:r w:rsidRPr="00490C5B">
              <w:rPr>
                <w:rFonts w:ascii="Arial" w:hAnsi="Arial" w:cs="Arial"/>
                <w:sz w:val="22"/>
                <w:szCs w:val="22"/>
              </w:rPr>
              <w:t xml:space="preserve">Comitê Multisetorial </w:t>
            </w:r>
          </w:p>
          <w:p w14:paraId="4D3C20FD" w14:textId="77777777" w:rsidR="00335EF6" w:rsidRPr="00490C5B" w:rsidRDefault="00335EF6" w:rsidP="00352656">
            <w:pPr>
              <w:jc w:val="both"/>
              <w:rPr>
                <w:rFonts w:ascii="Arial" w:hAnsi="Arial" w:cs="Arial"/>
                <w:sz w:val="22"/>
                <w:szCs w:val="22"/>
              </w:rPr>
            </w:pPr>
          </w:p>
          <w:p w14:paraId="0F310F93" w14:textId="16CA7583" w:rsidR="00851D22" w:rsidRPr="00490C5B" w:rsidRDefault="00851D22" w:rsidP="00352656">
            <w:pPr>
              <w:jc w:val="both"/>
              <w:rPr>
                <w:rFonts w:ascii="Arial" w:hAnsi="Arial" w:cs="Arial"/>
                <w:sz w:val="22"/>
                <w:szCs w:val="22"/>
              </w:rPr>
            </w:pPr>
            <w:r w:rsidRPr="00490C5B">
              <w:rPr>
                <w:rFonts w:ascii="Arial" w:hAnsi="Arial" w:cs="Arial"/>
                <w:sz w:val="22"/>
                <w:szCs w:val="22"/>
              </w:rPr>
              <w:t>CMDCA</w:t>
            </w:r>
          </w:p>
        </w:tc>
        <w:tc>
          <w:tcPr>
            <w:tcW w:w="390" w:type="pct"/>
            <w:shd w:val="clear" w:color="auto" w:fill="auto"/>
          </w:tcPr>
          <w:p w14:paraId="682F2C61" w14:textId="77777777" w:rsidR="00851D22" w:rsidRPr="00490C5B" w:rsidRDefault="00851D22" w:rsidP="00352656">
            <w:pPr>
              <w:jc w:val="both"/>
              <w:rPr>
                <w:rFonts w:ascii="Arial" w:hAnsi="Arial" w:cs="Arial"/>
                <w:sz w:val="22"/>
                <w:szCs w:val="22"/>
              </w:rPr>
            </w:pPr>
            <w:r w:rsidRPr="00490C5B">
              <w:rPr>
                <w:rFonts w:ascii="Arial" w:hAnsi="Arial" w:cs="Arial"/>
                <w:sz w:val="22"/>
                <w:szCs w:val="22"/>
              </w:rPr>
              <w:t>Mensalmente de 2020 a 2024</w:t>
            </w:r>
          </w:p>
        </w:tc>
        <w:tc>
          <w:tcPr>
            <w:tcW w:w="732" w:type="pct"/>
            <w:shd w:val="clear" w:color="auto" w:fill="auto"/>
          </w:tcPr>
          <w:p w14:paraId="74C664FE" w14:textId="77777777" w:rsidR="00851D22" w:rsidRPr="00490C5B" w:rsidRDefault="00851D22" w:rsidP="00352656">
            <w:pPr>
              <w:jc w:val="both"/>
              <w:rPr>
                <w:rFonts w:ascii="Arial" w:hAnsi="Arial" w:cs="Arial"/>
                <w:sz w:val="22"/>
                <w:szCs w:val="22"/>
              </w:rPr>
            </w:pPr>
          </w:p>
          <w:p w14:paraId="7A1D69B8" w14:textId="77777777" w:rsidR="00851D22" w:rsidRPr="00490C5B" w:rsidRDefault="00851D22" w:rsidP="00352656">
            <w:pPr>
              <w:jc w:val="both"/>
              <w:rPr>
                <w:rFonts w:ascii="Arial" w:hAnsi="Arial" w:cs="Arial"/>
                <w:sz w:val="22"/>
                <w:szCs w:val="22"/>
              </w:rPr>
            </w:pPr>
            <w:r w:rsidRPr="00490C5B">
              <w:rPr>
                <w:rFonts w:ascii="Arial" w:hAnsi="Arial" w:cs="Arial"/>
                <w:sz w:val="22"/>
                <w:szCs w:val="22"/>
              </w:rPr>
              <w:t xml:space="preserve">- Atas das reuniões do comitê </w:t>
            </w:r>
          </w:p>
          <w:p w14:paraId="556DA503" w14:textId="77777777" w:rsidR="00851D22" w:rsidRPr="00490C5B" w:rsidRDefault="00851D22" w:rsidP="00352656">
            <w:pPr>
              <w:jc w:val="both"/>
              <w:rPr>
                <w:rFonts w:ascii="Arial" w:hAnsi="Arial" w:cs="Arial"/>
                <w:sz w:val="22"/>
                <w:szCs w:val="22"/>
              </w:rPr>
            </w:pPr>
          </w:p>
          <w:p w14:paraId="6A6056F4" w14:textId="77777777" w:rsidR="00851D22" w:rsidRPr="00490C5B" w:rsidRDefault="00851D22" w:rsidP="00352656">
            <w:pPr>
              <w:jc w:val="both"/>
              <w:rPr>
                <w:rFonts w:ascii="Arial" w:hAnsi="Arial" w:cs="Arial"/>
                <w:sz w:val="22"/>
                <w:szCs w:val="22"/>
              </w:rPr>
            </w:pPr>
          </w:p>
        </w:tc>
        <w:tc>
          <w:tcPr>
            <w:tcW w:w="594" w:type="pct"/>
          </w:tcPr>
          <w:p w14:paraId="0CF4B9F1" w14:textId="1A43B3A3" w:rsidR="00851D22" w:rsidRPr="00490C5B" w:rsidRDefault="00F86196" w:rsidP="00352656">
            <w:pPr>
              <w:jc w:val="both"/>
              <w:rPr>
                <w:rFonts w:ascii="Arial" w:hAnsi="Arial" w:cs="Arial"/>
                <w:sz w:val="22"/>
                <w:szCs w:val="22"/>
              </w:rPr>
            </w:pPr>
            <w:r w:rsidRPr="00490C5B">
              <w:rPr>
                <w:rFonts w:ascii="Arial" w:hAnsi="Arial" w:cs="Arial"/>
                <w:sz w:val="22"/>
                <w:szCs w:val="22"/>
              </w:rPr>
              <w:t>Ministério Público</w:t>
            </w:r>
          </w:p>
        </w:tc>
      </w:tr>
      <w:tr w:rsidR="00851D22" w:rsidRPr="00490C5B" w14:paraId="7E1274C9" w14:textId="77777777" w:rsidTr="0042277D">
        <w:trPr>
          <w:trHeight w:val="392"/>
        </w:trPr>
        <w:tc>
          <w:tcPr>
            <w:tcW w:w="1132" w:type="pct"/>
          </w:tcPr>
          <w:p w14:paraId="1B2B04FA" w14:textId="38C0885D" w:rsidR="00851D22" w:rsidRPr="00490C5B" w:rsidRDefault="00851D22" w:rsidP="00AB4DE9">
            <w:pPr>
              <w:jc w:val="both"/>
              <w:rPr>
                <w:rFonts w:ascii="Arial" w:hAnsi="Arial" w:cs="Arial"/>
                <w:sz w:val="22"/>
                <w:szCs w:val="22"/>
              </w:rPr>
            </w:pPr>
            <w:r w:rsidRPr="00490C5B">
              <w:rPr>
                <w:rFonts w:ascii="Arial" w:hAnsi="Arial" w:cs="Arial"/>
                <w:sz w:val="22"/>
                <w:szCs w:val="22"/>
              </w:rPr>
              <w:t>Monitorar e avaliar a efetivação do Plano Municipal.</w:t>
            </w:r>
          </w:p>
        </w:tc>
        <w:tc>
          <w:tcPr>
            <w:tcW w:w="975" w:type="pct"/>
            <w:shd w:val="clear" w:color="auto" w:fill="auto"/>
          </w:tcPr>
          <w:p w14:paraId="5C6A9D3F" w14:textId="77777777" w:rsidR="00851D22" w:rsidRPr="00490C5B" w:rsidRDefault="00851D22" w:rsidP="00AB4DE9">
            <w:pPr>
              <w:jc w:val="both"/>
              <w:rPr>
                <w:rFonts w:ascii="Arial" w:hAnsi="Arial" w:cs="Arial"/>
                <w:sz w:val="22"/>
                <w:szCs w:val="22"/>
              </w:rPr>
            </w:pPr>
            <w:r w:rsidRPr="00490C5B">
              <w:rPr>
                <w:rFonts w:ascii="Arial" w:hAnsi="Arial" w:cs="Arial"/>
                <w:sz w:val="22"/>
                <w:szCs w:val="22"/>
              </w:rPr>
              <w:t>- Analisar e avaliar as metas alcançadas e não alcançadas do Plano Municipal nas reuniões do Comitê Multisetorial</w:t>
            </w:r>
          </w:p>
        </w:tc>
        <w:tc>
          <w:tcPr>
            <w:tcW w:w="442" w:type="pct"/>
            <w:shd w:val="clear" w:color="auto" w:fill="auto"/>
          </w:tcPr>
          <w:p w14:paraId="011F5D19" w14:textId="18A78C61" w:rsidR="00851D22" w:rsidRPr="00490C5B" w:rsidRDefault="00851D22" w:rsidP="00F05B0A">
            <w:pPr>
              <w:jc w:val="both"/>
              <w:rPr>
                <w:rFonts w:ascii="Arial" w:hAnsi="Arial" w:cs="Arial"/>
                <w:sz w:val="22"/>
                <w:szCs w:val="22"/>
              </w:rPr>
            </w:pPr>
            <w:r w:rsidRPr="00490C5B">
              <w:rPr>
                <w:rFonts w:ascii="Arial" w:hAnsi="Arial" w:cs="Arial"/>
                <w:sz w:val="22"/>
                <w:szCs w:val="22"/>
              </w:rPr>
              <w:t xml:space="preserve">01 Avaliação </w:t>
            </w:r>
            <w:r w:rsidR="00F05B0A" w:rsidRPr="00490C5B">
              <w:rPr>
                <w:rFonts w:ascii="Arial" w:hAnsi="Arial" w:cs="Arial"/>
                <w:sz w:val="22"/>
                <w:szCs w:val="22"/>
              </w:rPr>
              <w:t>semestral</w:t>
            </w:r>
            <w:r w:rsidRPr="00490C5B">
              <w:rPr>
                <w:rFonts w:ascii="Arial" w:hAnsi="Arial" w:cs="Arial"/>
                <w:sz w:val="22"/>
                <w:szCs w:val="22"/>
              </w:rPr>
              <w:t xml:space="preserve"> do Plano municipal de enfrentamento de VSCA</w:t>
            </w:r>
          </w:p>
        </w:tc>
        <w:tc>
          <w:tcPr>
            <w:tcW w:w="733" w:type="pct"/>
            <w:shd w:val="clear" w:color="auto" w:fill="auto"/>
          </w:tcPr>
          <w:p w14:paraId="2B432814" w14:textId="5044E0B7" w:rsidR="00851D22" w:rsidRPr="00490C5B" w:rsidRDefault="00851D22" w:rsidP="00F86196">
            <w:pPr>
              <w:jc w:val="both"/>
              <w:rPr>
                <w:rFonts w:ascii="Arial" w:hAnsi="Arial" w:cs="Arial"/>
                <w:sz w:val="22"/>
                <w:szCs w:val="22"/>
              </w:rPr>
            </w:pPr>
            <w:r w:rsidRPr="00490C5B">
              <w:rPr>
                <w:rFonts w:ascii="Arial" w:hAnsi="Arial" w:cs="Arial"/>
                <w:sz w:val="22"/>
                <w:szCs w:val="22"/>
              </w:rPr>
              <w:t xml:space="preserve">Comitê Multisetorial </w:t>
            </w:r>
          </w:p>
        </w:tc>
        <w:tc>
          <w:tcPr>
            <w:tcW w:w="390" w:type="pct"/>
            <w:shd w:val="clear" w:color="auto" w:fill="auto"/>
          </w:tcPr>
          <w:p w14:paraId="4A65503F" w14:textId="16121F3B" w:rsidR="00851D22" w:rsidRPr="00490C5B" w:rsidRDefault="00F86196" w:rsidP="00352656">
            <w:pPr>
              <w:jc w:val="both"/>
              <w:rPr>
                <w:rFonts w:ascii="Arial" w:hAnsi="Arial" w:cs="Arial"/>
                <w:sz w:val="22"/>
                <w:szCs w:val="22"/>
              </w:rPr>
            </w:pPr>
            <w:r w:rsidRPr="00490C5B">
              <w:rPr>
                <w:rFonts w:ascii="Arial" w:hAnsi="Arial" w:cs="Arial"/>
                <w:sz w:val="22"/>
                <w:szCs w:val="22"/>
              </w:rPr>
              <w:t>A cada seis meses</w:t>
            </w:r>
          </w:p>
        </w:tc>
        <w:tc>
          <w:tcPr>
            <w:tcW w:w="732" w:type="pct"/>
            <w:shd w:val="clear" w:color="auto" w:fill="auto"/>
          </w:tcPr>
          <w:p w14:paraId="2BC46315" w14:textId="77777777" w:rsidR="00851D22" w:rsidRPr="00490C5B" w:rsidRDefault="00851D22" w:rsidP="00352656">
            <w:pPr>
              <w:jc w:val="both"/>
              <w:rPr>
                <w:rFonts w:ascii="Arial" w:hAnsi="Arial" w:cs="Arial"/>
                <w:sz w:val="22"/>
                <w:szCs w:val="22"/>
              </w:rPr>
            </w:pPr>
            <w:r w:rsidRPr="00490C5B">
              <w:rPr>
                <w:rFonts w:ascii="Arial" w:hAnsi="Arial" w:cs="Arial"/>
                <w:sz w:val="22"/>
                <w:szCs w:val="22"/>
              </w:rPr>
              <w:t>- PMEVSCA monitorado e avaliado</w:t>
            </w:r>
          </w:p>
          <w:p w14:paraId="2819E4DD" w14:textId="77777777" w:rsidR="00851D22" w:rsidRPr="00490C5B" w:rsidRDefault="00851D22" w:rsidP="00784198">
            <w:pPr>
              <w:jc w:val="both"/>
              <w:rPr>
                <w:rFonts w:ascii="Arial" w:hAnsi="Arial" w:cs="Arial"/>
                <w:sz w:val="22"/>
                <w:szCs w:val="22"/>
              </w:rPr>
            </w:pPr>
            <w:r w:rsidRPr="00490C5B">
              <w:rPr>
                <w:rFonts w:ascii="Arial" w:hAnsi="Arial" w:cs="Arial"/>
                <w:sz w:val="22"/>
                <w:szCs w:val="22"/>
              </w:rPr>
              <w:t>- Ata da reunião de avaliação</w:t>
            </w:r>
          </w:p>
        </w:tc>
        <w:tc>
          <w:tcPr>
            <w:tcW w:w="594" w:type="pct"/>
          </w:tcPr>
          <w:p w14:paraId="046DA9A9" w14:textId="7D6DB4DA" w:rsidR="00851D22" w:rsidRPr="00490C5B" w:rsidRDefault="00F86196" w:rsidP="00352656">
            <w:pPr>
              <w:jc w:val="both"/>
              <w:rPr>
                <w:rFonts w:ascii="Arial" w:hAnsi="Arial" w:cs="Arial"/>
                <w:sz w:val="22"/>
                <w:szCs w:val="22"/>
              </w:rPr>
            </w:pPr>
            <w:r w:rsidRPr="00490C5B">
              <w:rPr>
                <w:rFonts w:ascii="Arial" w:hAnsi="Arial" w:cs="Arial"/>
                <w:sz w:val="22"/>
                <w:szCs w:val="22"/>
              </w:rPr>
              <w:t>CMDCA</w:t>
            </w:r>
          </w:p>
        </w:tc>
      </w:tr>
    </w:tbl>
    <w:p w14:paraId="25172C4C" w14:textId="77777777" w:rsidR="005F7436" w:rsidRPr="00490C5B" w:rsidRDefault="005F7436" w:rsidP="00AB4DE9">
      <w:pPr>
        <w:jc w:val="both"/>
        <w:rPr>
          <w:rFonts w:ascii="Arial" w:hAnsi="Arial" w:cs="Arial"/>
          <w:sz w:val="22"/>
          <w:szCs w:val="22"/>
        </w:rPr>
      </w:pPr>
    </w:p>
    <w:p w14:paraId="050B1B08" w14:textId="77777777" w:rsidR="00DE586C" w:rsidRPr="00490C5B" w:rsidRDefault="00DE586C" w:rsidP="00AB4DE9">
      <w:pPr>
        <w:jc w:val="both"/>
        <w:rPr>
          <w:rFonts w:ascii="Arial" w:hAnsi="Arial" w:cs="Arial"/>
          <w:sz w:val="22"/>
          <w:szCs w:val="22"/>
        </w:rPr>
        <w:sectPr w:rsidR="00DE586C" w:rsidRPr="00490C5B" w:rsidSect="00DE586C">
          <w:pgSz w:w="16838" w:h="11906" w:orient="landscape"/>
          <w:pgMar w:top="1701" w:right="1418" w:bottom="1701" w:left="1418" w:header="284" w:footer="709" w:gutter="0"/>
          <w:cols w:space="708"/>
          <w:docGrid w:linePitch="360"/>
        </w:sectPr>
      </w:pPr>
    </w:p>
    <w:p w14:paraId="1618B6F5" w14:textId="04F4C5A8" w:rsidR="00D73AFA" w:rsidRPr="00490C5B" w:rsidRDefault="00D73AFA" w:rsidP="00490C5B">
      <w:pPr>
        <w:pStyle w:val="PargrafodaLista"/>
        <w:numPr>
          <w:ilvl w:val="0"/>
          <w:numId w:val="8"/>
        </w:numPr>
        <w:spacing w:line="360" w:lineRule="auto"/>
        <w:jc w:val="both"/>
        <w:rPr>
          <w:rFonts w:ascii="Arial" w:hAnsi="Arial" w:cs="Arial"/>
          <w:b/>
        </w:rPr>
      </w:pPr>
      <w:r w:rsidRPr="00490C5B">
        <w:rPr>
          <w:rFonts w:ascii="Arial" w:hAnsi="Arial" w:cs="Arial"/>
          <w:b/>
        </w:rPr>
        <w:lastRenderedPageBreak/>
        <w:t xml:space="preserve">MONITORAMENTO E AVALIAÇÃO </w:t>
      </w:r>
    </w:p>
    <w:p w14:paraId="4D2F9F8F" w14:textId="77777777" w:rsidR="00D73AFA" w:rsidRPr="00490C5B" w:rsidRDefault="00D73AFA" w:rsidP="00490C5B">
      <w:pPr>
        <w:spacing w:line="360" w:lineRule="auto"/>
        <w:jc w:val="both"/>
        <w:rPr>
          <w:rFonts w:ascii="Arial" w:hAnsi="Arial" w:cs="Arial"/>
        </w:rPr>
      </w:pPr>
    </w:p>
    <w:p w14:paraId="37090086" w14:textId="2C00E002" w:rsidR="00774F70" w:rsidRPr="00490C5B" w:rsidRDefault="00774F70" w:rsidP="00490C5B">
      <w:pPr>
        <w:spacing w:line="360" w:lineRule="auto"/>
        <w:jc w:val="both"/>
        <w:rPr>
          <w:rFonts w:ascii="Arial" w:hAnsi="Arial" w:cs="Arial"/>
          <w:iCs/>
        </w:rPr>
      </w:pPr>
      <w:r w:rsidRPr="00490C5B">
        <w:rPr>
          <w:rFonts w:ascii="Arial" w:hAnsi="Arial" w:cs="Arial"/>
        </w:rPr>
        <w:t xml:space="preserve">O Plano Municipal de Enfrentamento à Violência Sexual contra Crianças e Adolescentes de </w:t>
      </w:r>
      <w:r w:rsidR="00AB4DE9" w:rsidRPr="00490C5B">
        <w:rPr>
          <w:rFonts w:ascii="Arial" w:hAnsi="Arial" w:cs="Arial"/>
        </w:rPr>
        <w:t>Aripuanã/MT</w:t>
      </w:r>
      <w:r w:rsidRPr="00490C5B">
        <w:rPr>
          <w:rFonts w:ascii="Arial" w:hAnsi="Arial" w:cs="Arial"/>
        </w:rPr>
        <w:t xml:space="preserve"> será</w:t>
      </w:r>
      <w:r w:rsidR="00AB4DE9" w:rsidRPr="00490C5B">
        <w:rPr>
          <w:rFonts w:ascii="Arial" w:hAnsi="Arial" w:cs="Arial"/>
        </w:rPr>
        <w:t xml:space="preserve"> monitorado e avaliado pelo Comitê Multisetorial</w:t>
      </w:r>
      <w:r w:rsidRPr="00490C5B">
        <w:rPr>
          <w:rFonts w:ascii="Arial" w:hAnsi="Arial" w:cs="Arial"/>
        </w:rPr>
        <w:t>, em conjunto com o C</w:t>
      </w:r>
      <w:r w:rsidR="00AB4DE9" w:rsidRPr="00490C5B">
        <w:rPr>
          <w:rFonts w:ascii="Arial" w:hAnsi="Arial" w:cs="Arial"/>
        </w:rPr>
        <w:t>MDCA</w:t>
      </w:r>
      <w:r w:rsidRPr="00490C5B">
        <w:rPr>
          <w:rFonts w:ascii="Arial" w:hAnsi="Arial" w:cs="Arial"/>
        </w:rPr>
        <w:t>, conforme previsto no item 4.6 do mesmo. O</w:t>
      </w:r>
      <w:r w:rsidRPr="00490C5B">
        <w:rPr>
          <w:rFonts w:ascii="Arial" w:hAnsi="Arial" w:cs="Arial"/>
          <w:iCs/>
        </w:rPr>
        <w:t>s dados serão discutidos com os gestores municipais, com a Rede de Proteção e integrantes do Sistema de Garantia dos Direitos da Criança e do Adolescente, em especial, com o Ministério Público</w:t>
      </w:r>
      <w:r w:rsidR="00490C5B">
        <w:rPr>
          <w:rFonts w:ascii="Arial" w:hAnsi="Arial" w:cs="Arial"/>
          <w:iCs/>
        </w:rPr>
        <w:t>.</w:t>
      </w:r>
    </w:p>
    <w:p w14:paraId="6F65EAC5" w14:textId="77777777" w:rsidR="00774F70" w:rsidRDefault="00774F70" w:rsidP="00490C5B">
      <w:pPr>
        <w:spacing w:line="360" w:lineRule="auto"/>
        <w:jc w:val="both"/>
        <w:rPr>
          <w:rFonts w:ascii="Arial" w:hAnsi="Arial" w:cs="Arial"/>
          <w:iCs/>
        </w:rPr>
      </w:pPr>
    </w:p>
    <w:p w14:paraId="631C3BCD" w14:textId="77777777" w:rsidR="00490C5B" w:rsidRPr="00490C5B" w:rsidRDefault="00490C5B" w:rsidP="00490C5B">
      <w:pPr>
        <w:spacing w:line="360" w:lineRule="auto"/>
        <w:jc w:val="both"/>
        <w:rPr>
          <w:rFonts w:ascii="Arial" w:hAnsi="Arial" w:cs="Arial"/>
          <w:iCs/>
        </w:rPr>
      </w:pPr>
    </w:p>
    <w:p w14:paraId="33EC7C75" w14:textId="20CD9AAA" w:rsidR="00CB6B51" w:rsidRPr="00490C5B" w:rsidRDefault="00420F6B" w:rsidP="00490C5B">
      <w:pPr>
        <w:pStyle w:val="PargrafodaLista"/>
        <w:numPr>
          <w:ilvl w:val="0"/>
          <w:numId w:val="8"/>
        </w:numPr>
        <w:spacing w:line="360" w:lineRule="auto"/>
        <w:jc w:val="both"/>
        <w:rPr>
          <w:rFonts w:ascii="Arial" w:hAnsi="Arial" w:cs="Arial"/>
          <w:b/>
        </w:rPr>
      </w:pPr>
      <w:r w:rsidRPr="00490C5B">
        <w:rPr>
          <w:rFonts w:ascii="Arial" w:hAnsi="Arial" w:cs="Arial"/>
          <w:b/>
          <w:bCs/>
        </w:rPr>
        <w:t>RESOLUÇÃO</w:t>
      </w:r>
      <w:r w:rsidR="00AB4DE9" w:rsidRPr="00490C5B">
        <w:rPr>
          <w:rFonts w:ascii="Arial" w:hAnsi="Arial" w:cs="Arial"/>
          <w:b/>
          <w:bCs/>
        </w:rPr>
        <w:t xml:space="preserve"> </w:t>
      </w:r>
      <w:r w:rsidR="00411E52" w:rsidRPr="00490C5B">
        <w:rPr>
          <w:rFonts w:ascii="Arial" w:hAnsi="Arial" w:cs="Arial"/>
          <w:b/>
          <w:bCs/>
        </w:rPr>
        <w:t xml:space="preserve">DO </w:t>
      </w:r>
      <w:r w:rsidR="00636993" w:rsidRPr="00490C5B">
        <w:rPr>
          <w:rFonts w:ascii="Arial" w:hAnsi="Arial" w:cs="Arial"/>
          <w:b/>
          <w:bCs/>
        </w:rPr>
        <w:t>CMDCA</w:t>
      </w:r>
      <w:r w:rsidRPr="00490C5B">
        <w:rPr>
          <w:rFonts w:ascii="Arial" w:hAnsi="Arial" w:cs="Arial"/>
          <w:b/>
          <w:bCs/>
        </w:rPr>
        <w:t>– APROVAÇÃO DO PLANO</w:t>
      </w:r>
    </w:p>
    <w:p w14:paraId="126F55C5" w14:textId="77777777" w:rsidR="009C0890" w:rsidRPr="00490C5B" w:rsidRDefault="009C0890" w:rsidP="00490C5B">
      <w:pPr>
        <w:spacing w:line="360" w:lineRule="auto"/>
        <w:jc w:val="both"/>
        <w:rPr>
          <w:rFonts w:ascii="Arial" w:hAnsi="Arial" w:cs="Arial"/>
          <w:bCs/>
        </w:rPr>
      </w:pPr>
      <w:r w:rsidRPr="00490C5B">
        <w:rPr>
          <w:rFonts w:ascii="Arial" w:hAnsi="Arial" w:cs="Arial"/>
          <w:bCs/>
          <w:highlight w:val="yellow"/>
        </w:rPr>
        <w:t>(</w:t>
      </w:r>
      <w:r w:rsidR="00CD1281" w:rsidRPr="00490C5B">
        <w:rPr>
          <w:rFonts w:ascii="Arial" w:hAnsi="Arial" w:cs="Arial"/>
          <w:bCs/>
          <w:highlight w:val="yellow"/>
        </w:rPr>
        <w:t xml:space="preserve">A proposta de texto </w:t>
      </w:r>
      <w:r w:rsidRPr="00490C5B">
        <w:rPr>
          <w:rFonts w:ascii="Arial" w:hAnsi="Arial" w:cs="Arial"/>
          <w:bCs/>
          <w:highlight w:val="yellow"/>
        </w:rPr>
        <w:t>da resolução será incluíd</w:t>
      </w:r>
      <w:r w:rsidR="00CD1281" w:rsidRPr="00490C5B">
        <w:rPr>
          <w:rFonts w:ascii="Arial" w:hAnsi="Arial" w:cs="Arial"/>
          <w:bCs/>
          <w:highlight w:val="yellow"/>
        </w:rPr>
        <w:t>a</w:t>
      </w:r>
      <w:r w:rsidRPr="00490C5B">
        <w:rPr>
          <w:rFonts w:ascii="Arial" w:hAnsi="Arial" w:cs="Arial"/>
          <w:bCs/>
          <w:highlight w:val="yellow"/>
        </w:rPr>
        <w:t xml:space="preserve"> posteriormente</w:t>
      </w:r>
      <w:r w:rsidR="00CD1281" w:rsidRPr="00490C5B">
        <w:rPr>
          <w:rFonts w:ascii="Arial" w:hAnsi="Arial" w:cs="Arial"/>
          <w:bCs/>
          <w:highlight w:val="yellow"/>
        </w:rPr>
        <w:t xml:space="preserve"> e caberá á equipe do CMDCA revisá-la</w:t>
      </w:r>
      <w:r w:rsidR="00FE6D4B" w:rsidRPr="00490C5B">
        <w:rPr>
          <w:rFonts w:ascii="Arial" w:hAnsi="Arial" w:cs="Arial"/>
          <w:bCs/>
          <w:highlight w:val="yellow"/>
        </w:rPr>
        <w:t>, juntamente com a Comissão Municipal e com o Comitê</w:t>
      </w:r>
      <w:r w:rsidRPr="00490C5B">
        <w:rPr>
          <w:rFonts w:ascii="Arial" w:hAnsi="Arial" w:cs="Arial"/>
          <w:bCs/>
          <w:highlight w:val="yellow"/>
        </w:rPr>
        <w:t>)</w:t>
      </w:r>
    </w:p>
    <w:p w14:paraId="543A220F" w14:textId="77777777" w:rsidR="00CD1281" w:rsidRPr="00AB4DE9" w:rsidRDefault="00CD1281" w:rsidP="00AB4DE9">
      <w:pPr>
        <w:jc w:val="both"/>
        <w:rPr>
          <w:rFonts w:ascii="Arial" w:hAnsi="Arial" w:cs="Arial"/>
          <w:bCs/>
        </w:rPr>
      </w:pPr>
    </w:p>
    <w:sectPr w:rsidR="00CD1281" w:rsidRPr="00AB4DE9" w:rsidSect="00DA0608">
      <w:pgSz w:w="11906" w:h="16838"/>
      <w:pgMar w:top="1417" w:right="1701" w:bottom="1417" w:left="1701"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84366" w14:textId="77777777" w:rsidR="001D3566" w:rsidRDefault="001D3566">
      <w:r>
        <w:separator/>
      </w:r>
    </w:p>
  </w:endnote>
  <w:endnote w:type="continuationSeparator" w:id="0">
    <w:p w14:paraId="26FA1D18" w14:textId="77777777" w:rsidR="001D3566" w:rsidRDefault="001D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A9279" w14:textId="77777777" w:rsidR="00A23F34" w:rsidRDefault="00A23F34" w:rsidP="000779F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2219E1" w14:textId="77777777" w:rsidR="00A23F34" w:rsidRDefault="00A23F34" w:rsidP="00980C33">
    <w:pPr>
      <w:pStyle w:val="Rodap"/>
      <w:ind w:right="360"/>
    </w:pPr>
  </w:p>
  <w:p w14:paraId="7947921E" w14:textId="77777777" w:rsidR="00A23F34" w:rsidRDefault="00A23F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6AF01" w14:textId="77777777" w:rsidR="00A23F34" w:rsidRDefault="00A23F34">
    <w:pPr>
      <w:pStyle w:val="Rodap"/>
      <w:jc w:val="right"/>
    </w:pPr>
    <w:r>
      <w:fldChar w:fldCharType="begin"/>
    </w:r>
    <w:r>
      <w:instrText>PAGE   \* MERGEFORMAT</w:instrText>
    </w:r>
    <w:r>
      <w:fldChar w:fldCharType="separate"/>
    </w:r>
    <w:r w:rsidR="00E21D5C">
      <w:rPr>
        <w:noProof/>
      </w:rPr>
      <w:t>1</w:t>
    </w:r>
    <w:r>
      <w:rPr>
        <w:noProof/>
      </w:rPr>
      <w:fldChar w:fldCharType="end"/>
    </w:r>
  </w:p>
  <w:p w14:paraId="66547501" w14:textId="77777777" w:rsidR="00A23F34" w:rsidRDefault="00A23F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FE28A" w14:textId="77777777" w:rsidR="001D3566" w:rsidRDefault="001D3566">
      <w:r>
        <w:separator/>
      </w:r>
    </w:p>
  </w:footnote>
  <w:footnote w:type="continuationSeparator" w:id="0">
    <w:p w14:paraId="7E2CE597" w14:textId="77777777" w:rsidR="001D3566" w:rsidRDefault="001D3566">
      <w:r>
        <w:continuationSeparator/>
      </w:r>
    </w:p>
  </w:footnote>
  <w:footnote w:id="1">
    <w:p w14:paraId="7E1F18D9" w14:textId="77777777" w:rsidR="00A23F34" w:rsidRPr="00515855" w:rsidRDefault="00A23F34" w:rsidP="00886D46">
      <w:pPr>
        <w:autoSpaceDE w:val="0"/>
        <w:autoSpaceDN w:val="0"/>
        <w:spacing w:before="120"/>
        <w:jc w:val="both"/>
        <w:rPr>
          <w:rFonts w:asciiTheme="minorHAnsi" w:hAnsiTheme="minorHAnsi" w:cstheme="minorHAnsi"/>
          <w:sz w:val="20"/>
          <w:szCs w:val="20"/>
        </w:rPr>
      </w:pPr>
      <w:r w:rsidRPr="00515855">
        <w:rPr>
          <w:rStyle w:val="Refdenotaderodap"/>
        </w:rPr>
        <w:footnoteRef/>
      </w:r>
      <w:r w:rsidRPr="009A36FA">
        <w:rPr>
          <w:rFonts w:asciiTheme="minorHAnsi" w:hAnsiTheme="minorHAnsi" w:cstheme="minorHAnsi"/>
          <w:b/>
          <w:sz w:val="20"/>
          <w:szCs w:val="20"/>
        </w:rPr>
        <w:t>O Programa VIA Rede de Proteção - Aripuanã</w:t>
      </w:r>
      <w:r w:rsidRPr="00515855">
        <w:rPr>
          <w:rFonts w:asciiTheme="minorHAnsi" w:hAnsiTheme="minorHAnsi" w:cstheme="minorHAnsi"/>
          <w:sz w:val="20"/>
          <w:szCs w:val="20"/>
        </w:rPr>
        <w:t xml:space="preserve"> é uma iniciativa da </w:t>
      </w:r>
      <w:r>
        <w:rPr>
          <w:rFonts w:asciiTheme="minorHAnsi" w:hAnsiTheme="minorHAnsi" w:cstheme="minorHAnsi"/>
          <w:sz w:val="20"/>
          <w:szCs w:val="20"/>
        </w:rPr>
        <w:t xml:space="preserve">Nexa </w:t>
      </w:r>
      <w:r w:rsidRPr="00515855">
        <w:rPr>
          <w:rFonts w:asciiTheme="minorHAnsi" w:hAnsiTheme="minorHAnsi" w:cstheme="minorHAnsi"/>
          <w:sz w:val="20"/>
          <w:szCs w:val="20"/>
        </w:rPr>
        <w:t xml:space="preserve">e do Instituto Votorantim, com o objetivo </w:t>
      </w:r>
      <w:r w:rsidRPr="00515855">
        <w:rPr>
          <w:rFonts w:asciiTheme="minorHAnsi" w:hAnsiTheme="minorHAnsi" w:cstheme="minorHAnsi"/>
          <w:bCs/>
          <w:i/>
          <w:sz w:val="20"/>
          <w:szCs w:val="20"/>
        </w:rPr>
        <w:t xml:space="preserve">contribuir para a garantia dos Direitos da Criança e do Adolescente, principalmente em relação ao abuso e a exploração sexual, por meio do fortalecimento da Rede de Proteção Social e do Sistema de Garantia de Direitos.  </w:t>
      </w:r>
      <w:r w:rsidRPr="00515855">
        <w:rPr>
          <w:rFonts w:asciiTheme="minorHAnsi" w:hAnsiTheme="minorHAnsi" w:cstheme="minorHAnsi"/>
          <w:bCs/>
          <w:sz w:val="20"/>
          <w:szCs w:val="20"/>
        </w:rPr>
        <w:t xml:space="preserve">É um Programa realizado em parceria com a Prefeitura de </w:t>
      </w:r>
      <w:r>
        <w:rPr>
          <w:rFonts w:asciiTheme="minorHAnsi" w:hAnsiTheme="minorHAnsi" w:cstheme="minorHAnsi"/>
          <w:bCs/>
          <w:sz w:val="20"/>
          <w:szCs w:val="20"/>
        </w:rPr>
        <w:t>Aripuanã</w:t>
      </w:r>
      <w:r w:rsidRPr="00515855">
        <w:rPr>
          <w:rFonts w:asciiTheme="minorHAnsi" w:hAnsiTheme="minorHAnsi" w:cstheme="minorHAnsi"/>
          <w:bCs/>
          <w:sz w:val="20"/>
          <w:szCs w:val="20"/>
        </w:rPr>
        <w:t xml:space="preserve"> e tem como parceiro técnico o Instituto Aliança, uma organização da sociedade civil.</w:t>
      </w:r>
    </w:p>
    <w:p w14:paraId="0A092A15" w14:textId="77777777" w:rsidR="00A23F34" w:rsidRPr="00515855" w:rsidRDefault="00A23F34" w:rsidP="00886D46">
      <w:pPr>
        <w:pStyle w:val="Textodenotaderodap"/>
      </w:pPr>
    </w:p>
  </w:footnote>
  <w:footnote w:id="2">
    <w:p w14:paraId="0BA07C2B" w14:textId="1058B75C" w:rsidR="00A23F34" w:rsidRPr="00BB5366" w:rsidRDefault="00A23F34">
      <w:pPr>
        <w:pStyle w:val="Textodenotaderodap"/>
        <w:rPr>
          <w:lang w:val="en-US"/>
        </w:rPr>
      </w:pPr>
      <w:r>
        <w:rPr>
          <w:rStyle w:val="Refdenotaderodap"/>
        </w:rPr>
        <w:footnoteRef/>
      </w:r>
      <w:r>
        <w:t xml:space="preserve"> </w:t>
      </w:r>
      <w:r>
        <w:rPr>
          <w:lang w:val="en-US"/>
        </w:rPr>
        <w:t xml:space="preserve">Dados do Disque 100. Consulta em 15 de setembro de 2019  no link </w:t>
      </w:r>
      <w:hyperlink r:id="rId1" w:history="1">
        <w:r w:rsidRPr="00784BAC">
          <w:rPr>
            <w:rStyle w:val="Hyperlink"/>
            <w:lang w:val="en-US"/>
          </w:rPr>
          <w:t>https://www.mdh.gov.br/informacao-ao-cidadao/ouvidoria/balanco-disque-100</w:t>
        </w:r>
      </w:hyperlink>
      <w:r>
        <w:rPr>
          <w:lang w:val="en-US"/>
        </w:rPr>
        <w:t xml:space="preserve"> </w:t>
      </w:r>
    </w:p>
  </w:footnote>
  <w:footnote w:id="3">
    <w:p w14:paraId="1CA014D0" w14:textId="77777777" w:rsidR="00A23F34" w:rsidRDefault="00A23F34">
      <w:pPr>
        <w:pStyle w:val="Textodenotaderodap"/>
      </w:pPr>
      <w:r>
        <w:rPr>
          <w:rStyle w:val="Refdenotaderodap"/>
        </w:rPr>
        <w:footnoteRef/>
      </w:r>
      <w:r>
        <w:t xml:space="preserve"> </w:t>
      </w:r>
      <w:r w:rsidRPr="006C168F">
        <w:rPr>
          <w:i/>
        </w:rPr>
        <w:t>Diagnóstico sobre a Situação da Infância e da Adolescência</w:t>
      </w:r>
      <w:r>
        <w:t xml:space="preserve"> – Aripuanã; Votorantim Metais, Instituto Votorantim, Diagonal;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354C3" w14:textId="77777777" w:rsidR="00A23F34" w:rsidRDefault="00A23F34">
    <w:pPr>
      <w:pStyle w:val="Cabealho"/>
    </w:pPr>
    <w:r>
      <w:rPr>
        <w:noProof/>
      </w:rPr>
      <w:t xml:space="preserve">                                             </w:t>
    </w:r>
    <w:r w:rsidRPr="0090218D">
      <w:rPr>
        <w:noProof/>
      </w:rPr>
      <w:drawing>
        <wp:inline distT="0" distB="0" distL="0" distR="0" wp14:anchorId="7B8E79E6" wp14:editId="23E75E73">
          <wp:extent cx="1743075" cy="771525"/>
          <wp:effectExtent l="19050" t="0" r="9525" b="0"/>
          <wp:docPr id="3" name="Imagem 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4192" cy="77201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7562C6A"/>
    <w:lvl w:ilvl="0">
      <w:start w:val="1"/>
      <w:numFmt w:val="bullet"/>
      <w:pStyle w:val="Commarcadores"/>
      <w:lvlText w:val=""/>
      <w:lvlJc w:val="left"/>
      <w:pPr>
        <w:tabs>
          <w:tab w:val="num" w:pos="710"/>
        </w:tabs>
        <w:ind w:left="710" w:hanging="360"/>
      </w:pPr>
      <w:rPr>
        <w:rFonts w:ascii="Symbol" w:hAnsi="Symbol" w:hint="default"/>
      </w:rPr>
    </w:lvl>
  </w:abstractNum>
  <w:abstractNum w:abstractNumId="1" w15:restartNumberingAfterBreak="0">
    <w:nsid w:val="04CA7320"/>
    <w:multiLevelType w:val="hybridMultilevel"/>
    <w:tmpl w:val="DA2EAF5C"/>
    <w:lvl w:ilvl="0" w:tplc="9BF8FE48">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D15DE2"/>
    <w:multiLevelType w:val="multilevel"/>
    <w:tmpl w:val="88663E24"/>
    <w:lvl w:ilvl="0">
      <w:start w:val="1"/>
      <w:numFmt w:val="decimal"/>
      <w:pStyle w:val="EstiloNormativo"/>
      <w:lvlText w:val="%1."/>
      <w:lvlJc w:val="left"/>
      <w:pPr>
        <w:tabs>
          <w:tab w:val="num" w:pos="360"/>
        </w:tabs>
        <w:ind w:left="360" w:hanging="360"/>
      </w:pPr>
      <w:rPr>
        <w:rFonts w:ascii="Arial" w:hAnsi="Arial" w:hint="default"/>
        <w:b/>
        <w:i w:val="0"/>
        <w:sz w:val="24"/>
        <w:szCs w:val="24"/>
      </w:rPr>
    </w:lvl>
    <w:lvl w:ilvl="1">
      <w:start w:val="1"/>
      <w:numFmt w:val="decimal"/>
      <w:lvlText w:val="%1.%2."/>
      <w:lvlJc w:val="left"/>
      <w:pPr>
        <w:tabs>
          <w:tab w:val="num" w:pos="851"/>
        </w:tabs>
        <w:ind w:left="851" w:hanging="511"/>
      </w:pPr>
      <w:rPr>
        <w:rFonts w:ascii="Arial" w:hAnsi="Arial" w:hint="default"/>
        <w:b/>
        <w:i w:val="0"/>
        <w:sz w:val="24"/>
        <w:szCs w:val="24"/>
      </w:rPr>
    </w:lvl>
    <w:lvl w:ilvl="2">
      <w:start w:val="1"/>
      <w:numFmt w:val="decimal"/>
      <w:lvlText w:val="%1.%2.%3."/>
      <w:lvlJc w:val="left"/>
      <w:pPr>
        <w:tabs>
          <w:tab w:val="num" w:pos="1418"/>
        </w:tabs>
        <w:ind w:left="1418" w:hanging="567"/>
      </w:pPr>
      <w:rPr>
        <w:rFonts w:ascii="Arial" w:hAnsi="Arial" w:hint="default"/>
        <w:b/>
        <w:i w:val="0"/>
        <w:sz w:val="24"/>
        <w:szCs w:val="24"/>
      </w:rPr>
    </w:lvl>
    <w:lvl w:ilvl="3">
      <w:start w:val="1"/>
      <w:numFmt w:val="decimal"/>
      <w:lvlText w:val="%1.%2.%3.%4."/>
      <w:lvlJc w:val="left"/>
      <w:pPr>
        <w:tabs>
          <w:tab w:val="num" w:pos="2384"/>
        </w:tabs>
        <w:ind w:left="1644" w:hanging="340"/>
      </w:pPr>
      <w:rPr>
        <w:rFonts w:ascii="Arial" w:hAnsi="Arial" w:hint="default"/>
        <w:b/>
        <w:i w:val="0"/>
        <w:sz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101071A2"/>
    <w:multiLevelType w:val="hybridMultilevel"/>
    <w:tmpl w:val="333C05B6"/>
    <w:lvl w:ilvl="0" w:tplc="6616CA3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985E3E"/>
    <w:multiLevelType w:val="hybridMultilevel"/>
    <w:tmpl w:val="E92859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131E76"/>
    <w:multiLevelType w:val="hybridMultilevel"/>
    <w:tmpl w:val="DA2EAF5C"/>
    <w:lvl w:ilvl="0" w:tplc="9BF8FE48">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771454"/>
    <w:multiLevelType w:val="hybridMultilevel"/>
    <w:tmpl w:val="FAAA0200"/>
    <w:lvl w:ilvl="0" w:tplc="0C6E3A2C">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A266DE"/>
    <w:multiLevelType w:val="hybridMultilevel"/>
    <w:tmpl w:val="6A28F7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80C5587"/>
    <w:multiLevelType w:val="hybridMultilevel"/>
    <w:tmpl w:val="EDFEB7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BE03DA0"/>
    <w:multiLevelType w:val="hybridMultilevel"/>
    <w:tmpl w:val="E9E0EDBC"/>
    <w:lvl w:ilvl="0" w:tplc="04160001">
      <w:start w:val="1"/>
      <w:numFmt w:val="bullet"/>
      <w:lvlText w:val=""/>
      <w:lvlJc w:val="left"/>
      <w:pPr>
        <w:ind w:left="2007" w:hanging="360"/>
      </w:pPr>
      <w:rPr>
        <w:rFonts w:ascii="Symbol" w:hAnsi="Symbol" w:hint="default"/>
      </w:rPr>
    </w:lvl>
    <w:lvl w:ilvl="1" w:tplc="04160003" w:tentative="1">
      <w:start w:val="1"/>
      <w:numFmt w:val="bullet"/>
      <w:lvlText w:val="o"/>
      <w:lvlJc w:val="left"/>
      <w:pPr>
        <w:ind w:left="2727" w:hanging="360"/>
      </w:pPr>
      <w:rPr>
        <w:rFonts w:ascii="Courier New" w:hAnsi="Courier New" w:cs="Courier New" w:hint="default"/>
      </w:rPr>
    </w:lvl>
    <w:lvl w:ilvl="2" w:tplc="04160005" w:tentative="1">
      <w:start w:val="1"/>
      <w:numFmt w:val="bullet"/>
      <w:lvlText w:val=""/>
      <w:lvlJc w:val="left"/>
      <w:pPr>
        <w:ind w:left="3447" w:hanging="360"/>
      </w:pPr>
      <w:rPr>
        <w:rFonts w:ascii="Wingdings" w:hAnsi="Wingdings" w:hint="default"/>
      </w:rPr>
    </w:lvl>
    <w:lvl w:ilvl="3" w:tplc="04160001" w:tentative="1">
      <w:start w:val="1"/>
      <w:numFmt w:val="bullet"/>
      <w:lvlText w:val=""/>
      <w:lvlJc w:val="left"/>
      <w:pPr>
        <w:ind w:left="4167" w:hanging="360"/>
      </w:pPr>
      <w:rPr>
        <w:rFonts w:ascii="Symbol" w:hAnsi="Symbol" w:hint="default"/>
      </w:rPr>
    </w:lvl>
    <w:lvl w:ilvl="4" w:tplc="04160003" w:tentative="1">
      <w:start w:val="1"/>
      <w:numFmt w:val="bullet"/>
      <w:lvlText w:val="o"/>
      <w:lvlJc w:val="left"/>
      <w:pPr>
        <w:ind w:left="4887" w:hanging="360"/>
      </w:pPr>
      <w:rPr>
        <w:rFonts w:ascii="Courier New" w:hAnsi="Courier New" w:cs="Courier New" w:hint="default"/>
      </w:rPr>
    </w:lvl>
    <w:lvl w:ilvl="5" w:tplc="04160005" w:tentative="1">
      <w:start w:val="1"/>
      <w:numFmt w:val="bullet"/>
      <w:lvlText w:val=""/>
      <w:lvlJc w:val="left"/>
      <w:pPr>
        <w:ind w:left="5607" w:hanging="360"/>
      </w:pPr>
      <w:rPr>
        <w:rFonts w:ascii="Wingdings" w:hAnsi="Wingdings" w:hint="default"/>
      </w:rPr>
    </w:lvl>
    <w:lvl w:ilvl="6" w:tplc="04160001" w:tentative="1">
      <w:start w:val="1"/>
      <w:numFmt w:val="bullet"/>
      <w:lvlText w:val=""/>
      <w:lvlJc w:val="left"/>
      <w:pPr>
        <w:ind w:left="6327" w:hanging="360"/>
      </w:pPr>
      <w:rPr>
        <w:rFonts w:ascii="Symbol" w:hAnsi="Symbol" w:hint="default"/>
      </w:rPr>
    </w:lvl>
    <w:lvl w:ilvl="7" w:tplc="04160003" w:tentative="1">
      <w:start w:val="1"/>
      <w:numFmt w:val="bullet"/>
      <w:lvlText w:val="o"/>
      <w:lvlJc w:val="left"/>
      <w:pPr>
        <w:ind w:left="7047" w:hanging="360"/>
      </w:pPr>
      <w:rPr>
        <w:rFonts w:ascii="Courier New" w:hAnsi="Courier New" w:cs="Courier New" w:hint="default"/>
      </w:rPr>
    </w:lvl>
    <w:lvl w:ilvl="8" w:tplc="04160005" w:tentative="1">
      <w:start w:val="1"/>
      <w:numFmt w:val="bullet"/>
      <w:lvlText w:val=""/>
      <w:lvlJc w:val="left"/>
      <w:pPr>
        <w:ind w:left="7767" w:hanging="360"/>
      </w:pPr>
      <w:rPr>
        <w:rFonts w:ascii="Wingdings" w:hAnsi="Wingdings" w:hint="default"/>
      </w:rPr>
    </w:lvl>
  </w:abstractNum>
  <w:abstractNum w:abstractNumId="10" w15:restartNumberingAfterBreak="0">
    <w:nsid w:val="4DDE7DF4"/>
    <w:multiLevelType w:val="multilevel"/>
    <w:tmpl w:val="873EC1D6"/>
    <w:lvl w:ilvl="0">
      <w:start w:val="3"/>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CBE1100"/>
    <w:multiLevelType w:val="hybridMultilevel"/>
    <w:tmpl w:val="D49E2EC4"/>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2" w15:restartNumberingAfterBreak="0">
    <w:nsid w:val="75F17F39"/>
    <w:multiLevelType w:val="hybridMultilevel"/>
    <w:tmpl w:val="212A8F04"/>
    <w:lvl w:ilvl="0" w:tplc="98C8CA0A">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3" w15:restartNumberingAfterBreak="0">
    <w:nsid w:val="7988269A"/>
    <w:multiLevelType w:val="multilevel"/>
    <w:tmpl w:val="549410D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12"/>
  </w:num>
  <w:num w:numId="2">
    <w:abstractNumId w:val="0"/>
  </w:num>
  <w:num w:numId="3">
    <w:abstractNumId w:val="13"/>
  </w:num>
  <w:num w:numId="4">
    <w:abstractNumId w:val="2"/>
  </w:num>
  <w:num w:numId="5">
    <w:abstractNumId w:val="11"/>
  </w:num>
  <w:num w:numId="6">
    <w:abstractNumId w:val="9"/>
  </w:num>
  <w:num w:numId="7">
    <w:abstractNumId w:val="3"/>
  </w:num>
  <w:num w:numId="8">
    <w:abstractNumId w:val="6"/>
  </w:num>
  <w:num w:numId="9">
    <w:abstractNumId w:val="4"/>
  </w:num>
  <w:num w:numId="10">
    <w:abstractNumId w:val="8"/>
  </w:num>
  <w:num w:numId="11">
    <w:abstractNumId w:val="10"/>
  </w:num>
  <w:num w:numId="12">
    <w:abstractNumId w:val="7"/>
  </w:num>
  <w:num w:numId="13">
    <w:abstractNumId w:val="1"/>
  </w:num>
  <w:num w:numId="14">
    <w:abstractNumId w:val="5"/>
  </w:num>
  <w:num w:numId="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E7"/>
    <w:rsid w:val="00000255"/>
    <w:rsid w:val="00000702"/>
    <w:rsid w:val="00001158"/>
    <w:rsid w:val="00002335"/>
    <w:rsid w:val="00002594"/>
    <w:rsid w:val="00002BFA"/>
    <w:rsid w:val="00002E77"/>
    <w:rsid w:val="00007163"/>
    <w:rsid w:val="00010D69"/>
    <w:rsid w:val="00012251"/>
    <w:rsid w:val="00012E84"/>
    <w:rsid w:val="00014B99"/>
    <w:rsid w:val="00016430"/>
    <w:rsid w:val="000209B1"/>
    <w:rsid w:val="00020B63"/>
    <w:rsid w:val="00020D06"/>
    <w:rsid w:val="00021F9D"/>
    <w:rsid w:val="0002702A"/>
    <w:rsid w:val="00027290"/>
    <w:rsid w:val="000317F8"/>
    <w:rsid w:val="00031C49"/>
    <w:rsid w:val="000323A3"/>
    <w:rsid w:val="00032AF3"/>
    <w:rsid w:val="00033141"/>
    <w:rsid w:val="00033660"/>
    <w:rsid w:val="000344BC"/>
    <w:rsid w:val="00034E88"/>
    <w:rsid w:val="000351CD"/>
    <w:rsid w:val="000363C2"/>
    <w:rsid w:val="000423AD"/>
    <w:rsid w:val="00042B0E"/>
    <w:rsid w:val="0004310F"/>
    <w:rsid w:val="000433D8"/>
    <w:rsid w:val="000435FA"/>
    <w:rsid w:val="000450AF"/>
    <w:rsid w:val="000464EC"/>
    <w:rsid w:val="00046F0E"/>
    <w:rsid w:val="00047DB4"/>
    <w:rsid w:val="00050BCD"/>
    <w:rsid w:val="00050FCF"/>
    <w:rsid w:val="000511AE"/>
    <w:rsid w:val="0005171D"/>
    <w:rsid w:val="00051B66"/>
    <w:rsid w:val="000522EB"/>
    <w:rsid w:val="00054121"/>
    <w:rsid w:val="00054A7F"/>
    <w:rsid w:val="000557AB"/>
    <w:rsid w:val="000614FF"/>
    <w:rsid w:val="000622BC"/>
    <w:rsid w:val="000626A6"/>
    <w:rsid w:val="00064852"/>
    <w:rsid w:val="000653F4"/>
    <w:rsid w:val="00065F1E"/>
    <w:rsid w:val="000665AD"/>
    <w:rsid w:val="00066823"/>
    <w:rsid w:val="000671B0"/>
    <w:rsid w:val="00067857"/>
    <w:rsid w:val="00067C04"/>
    <w:rsid w:val="000706F2"/>
    <w:rsid w:val="00071304"/>
    <w:rsid w:val="00071498"/>
    <w:rsid w:val="00073EBC"/>
    <w:rsid w:val="00075AC5"/>
    <w:rsid w:val="000779FE"/>
    <w:rsid w:val="00077B58"/>
    <w:rsid w:val="00077F4E"/>
    <w:rsid w:val="00081251"/>
    <w:rsid w:val="000829D2"/>
    <w:rsid w:val="00084F42"/>
    <w:rsid w:val="00087352"/>
    <w:rsid w:val="000877CC"/>
    <w:rsid w:val="000878FF"/>
    <w:rsid w:val="00091629"/>
    <w:rsid w:val="00091FC2"/>
    <w:rsid w:val="000A122A"/>
    <w:rsid w:val="000A1AFF"/>
    <w:rsid w:val="000A2114"/>
    <w:rsid w:val="000A2290"/>
    <w:rsid w:val="000A23BD"/>
    <w:rsid w:val="000A31B1"/>
    <w:rsid w:val="000A3D7F"/>
    <w:rsid w:val="000A504F"/>
    <w:rsid w:val="000A587D"/>
    <w:rsid w:val="000A745E"/>
    <w:rsid w:val="000B1028"/>
    <w:rsid w:val="000B1A6B"/>
    <w:rsid w:val="000B1B13"/>
    <w:rsid w:val="000B1C4D"/>
    <w:rsid w:val="000B4179"/>
    <w:rsid w:val="000B609F"/>
    <w:rsid w:val="000B6AC3"/>
    <w:rsid w:val="000C0DEA"/>
    <w:rsid w:val="000C0E1D"/>
    <w:rsid w:val="000C2AAC"/>
    <w:rsid w:val="000C3357"/>
    <w:rsid w:val="000D3041"/>
    <w:rsid w:val="000D6677"/>
    <w:rsid w:val="000D6828"/>
    <w:rsid w:val="000E01AB"/>
    <w:rsid w:val="000E12DA"/>
    <w:rsid w:val="000E2F1D"/>
    <w:rsid w:val="000E718A"/>
    <w:rsid w:val="000E7938"/>
    <w:rsid w:val="000F06C2"/>
    <w:rsid w:val="000F0C20"/>
    <w:rsid w:val="000F0F52"/>
    <w:rsid w:val="000F1CD6"/>
    <w:rsid w:val="000F71BC"/>
    <w:rsid w:val="001073AC"/>
    <w:rsid w:val="00107AC7"/>
    <w:rsid w:val="001111A7"/>
    <w:rsid w:val="00112D0E"/>
    <w:rsid w:val="0011412E"/>
    <w:rsid w:val="0011470C"/>
    <w:rsid w:val="0011527F"/>
    <w:rsid w:val="00115456"/>
    <w:rsid w:val="00121928"/>
    <w:rsid w:val="00122362"/>
    <w:rsid w:val="0012539A"/>
    <w:rsid w:val="001265D2"/>
    <w:rsid w:val="00126E49"/>
    <w:rsid w:val="00127FD8"/>
    <w:rsid w:val="001302A8"/>
    <w:rsid w:val="00130F4D"/>
    <w:rsid w:val="00134548"/>
    <w:rsid w:val="00134849"/>
    <w:rsid w:val="00135E3A"/>
    <w:rsid w:val="00136D19"/>
    <w:rsid w:val="00137BBD"/>
    <w:rsid w:val="00142116"/>
    <w:rsid w:val="00142F0A"/>
    <w:rsid w:val="0014308B"/>
    <w:rsid w:val="00143F7A"/>
    <w:rsid w:val="00144D15"/>
    <w:rsid w:val="00145537"/>
    <w:rsid w:val="0014595F"/>
    <w:rsid w:val="00146EEF"/>
    <w:rsid w:val="001519C4"/>
    <w:rsid w:val="00154EB2"/>
    <w:rsid w:val="001559B3"/>
    <w:rsid w:val="00166135"/>
    <w:rsid w:val="00166CFE"/>
    <w:rsid w:val="00166F6D"/>
    <w:rsid w:val="0016751A"/>
    <w:rsid w:val="0017061E"/>
    <w:rsid w:val="001706EE"/>
    <w:rsid w:val="00170737"/>
    <w:rsid w:val="00172360"/>
    <w:rsid w:val="00172E19"/>
    <w:rsid w:val="0017363D"/>
    <w:rsid w:val="00177891"/>
    <w:rsid w:val="00181271"/>
    <w:rsid w:val="001822A0"/>
    <w:rsid w:val="00183F3A"/>
    <w:rsid w:val="001865ED"/>
    <w:rsid w:val="001921D8"/>
    <w:rsid w:val="001A1135"/>
    <w:rsid w:val="001A310E"/>
    <w:rsid w:val="001A4417"/>
    <w:rsid w:val="001A53D5"/>
    <w:rsid w:val="001A6562"/>
    <w:rsid w:val="001A75FE"/>
    <w:rsid w:val="001B1916"/>
    <w:rsid w:val="001B30F7"/>
    <w:rsid w:val="001B5DF9"/>
    <w:rsid w:val="001C02AB"/>
    <w:rsid w:val="001C652F"/>
    <w:rsid w:val="001D04DD"/>
    <w:rsid w:val="001D2E35"/>
    <w:rsid w:val="001D3566"/>
    <w:rsid w:val="001E0D59"/>
    <w:rsid w:val="001E2B77"/>
    <w:rsid w:val="001E3BAB"/>
    <w:rsid w:val="001E40C1"/>
    <w:rsid w:val="001E5FAA"/>
    <w:rsid w:val="001E7082"/>
    <w:rsid w:val="001F216B"/>
    <w:rsid w:val="001F5D83"/>
    <w:rsid w:val="001F662F"/>
    <w:rsid w:val="001F6FBD"/>
    <w:rsid w:val="002011C9"/>
    <w:rsid w:val="002034D3"/>
    <w:rsid w:val="0020400B"/>
    <w:rsid w:val="002066C6"/>
    <w:rsid w:val="00210620"/>
    <w:rsid w:val="002123F8"/>
    <w:rsid w:val="002155B5"/>
    <w:rsid w:val="0021588C"/>
    <w:rsid w:val="0021594C"/>
    <w:rsid w:val="002160FB"/>
    <w:rsid w:val="00217708"/>
    <w:rsid w:val="0022223C"/>
    <w:rsid w:val="00224840"/>
    <w:rsid w:val="00225378"/>
    <w:rsid w:val="0023636C"/>
    <w:rsid w:val="002373F0"/>
    <w:rsid w:val="00237A3A"/>
    <w:rsid w:val="00237DDF"/>
    <w:rsid w:val="00237EB1"/>
    <w:rsid w:val="00240A2B"/>
    <w:rsid w:val="0024420D"/>
    <w:rsid w:val="002460BC"/>
    <w:rsid w:val="0024642D"/>
    <w:rsid w:val="00246DE2"/>
    <w:rsid w:val="00255B96"/>
    <w:rsid w:val="00257FE2"/>
    <w:rsid w:val="00260940"/>
    <w:rsid w:val="00260B43"/>
    <w:rsid w:val="00263C48"/>
    <w:rsid w:val="00264E69"/>
    <w:rsid w:val="0026562D"/>
    <w:rsid w:val="00265761"/>
    <w:rsid w:val="002709C1"/>
    <w:rsid w:val="00270E38"/>
    <w:rsid w:val="002710CB"/>
    <w:rsid w:val="00275CA8"/>
    <w:rsid w:val="002767B3"/>
    <w:rsid w:val="00286861"/>
    <w:rsid w:val="002918A8"/>
    <w:rsid w:val="002935EB"/>
    <w:rsid w:val="002941C6"/>
    <w:rsid w:val="002942E9"/>
    <w:rsid w:val="002945B4"/>
    <w:rsid w:val="0029574C"/>
    <w:rsid w:val="0029579F"/>
    <w:rsid w:val="00296A96"/>
    <w:rsid w:val="00297CC5"/>
    <w:rsid w:val="002A3A8E"/>
    <w:rsid w:val="002A3E7E"/>
    <w:rsid w:val="002B08F9"/>
    <w:rsid w:val="002B353F"/>
    <w:rsid w:val="002B60E8"/>
    <w:rsid w:val="002B6135"/>
    <w:rsid w:val="002B6BCE"/>
    <w:rsid w:val="002C0128"/>
    <w:rsid w:val="002C33F2"/>
    <w:rsid w:val="002C72F5"/>
    <w:rsid w:val="002C7C16"/>
    <w:rsid w:val="002D1A17"/>
    <w:rsid w:val="002D26A1"/>
    <w:rsid w:val="002D3189"/>
    <w:rsid w:val="002D43DE"/>
    <w:rsid w:val="002D4FF2"/>
    <w:rsid w:val="002D5728"/>
    <w:rsid w:val="002E09AD"/>
    <w:rsid w:val="002E11BD"/>
    <w:rsid w:val="002E169A"/>
    <w:rsid w:val="002E194D"/>
    <w:rsid w:val="002E4EC3"/>
    <w:rsid w:val="002E5BB7"/>
    <w:rsid w:val="002F2493"/>
    <w:rsid w:val="002F33A0"/>
    <w:rsid w:val="002F37A6"/>
    <w:rsid w:val="002F7D6C"/>
    <w:rsid w:val="00300B8B"/>
    <w:rsid w:val="003013AE"/>
    <w:rsid w:val="0030182F"/>
    <w:rsid w:val="00310185"/>
    <w:rsid w:val="00311EF2"/>
    <w:rsid w:val="00314EFC"/>
    <w:rsid w:val="0031535A"/>
    <w:rsid w:val="00317095"/>
    <w:rsid w:val="003222D9"/>
    <w:rsid w:val="00323BA6"/>
    <w:rsid w:val="003305DE"/>
    <w:rsid w:val="00331ADC"/>
    <w:rsid w:val="00334C27"/>
    <w:rsid w:val="00335D41"/>
    <w:rsid w:val="00335EF6"/>
    <w:rsid w:val="003422A2"/>
    <w:rsid w:val="00343C67"/>
    <w:rsid w:val="003441DC"/>
    <w:rsid w:val="003451D3"/>
    <w:rsid w:val="00346214"/>
    <w:rsid w:val="003464DC"/>
    <w:rsid w:val="00350539"/>
    <w:rsid w:val="00352656"/>
    <w:rsid w:val="0035344A"/>
    <w:rsid w:val="00353AF1"/>
    <w:rsid w:val="00354957"/>
    <w:rsid w:val="003636B9"/>
    <w:rsid w:val="00363E8C"/>
    <w:rsid w:val="003734D6"/>
    <w:rsid w:val="00373D87"/>
    <w:rsid w:val="003765F9"/>
    <w:rsid w:val="00377099"/>
    <w:rsid w:val="0037761A"/>
    <w:rsid w:val="00377BF0"/>
    <w:rsid w:val="003817B0"/>
    <w:rsid w:val="00385954"/>
    <w:rsid w:val="003900BC"/>
    <w:rsid w:val="00390A91"/>
    <w:rsid w:val="00391153"/>
    <w:rsid w:val="00391446"/>
    <w:rsid w:val="00391A1A"/>
    <w:rsid w:val="00391F41"/>
    <w:rsid w:val="0039264F"/>
    <w:rsid w:val="00392DFC"/>
    <w:rsid w:val="00393F0B"/>
    <w:rsid w:val="00394ADF"/>
    <w:rsid w:val="00396B78"/>
    <w:rsid w:val="00397C54"/>
    <w:rsid w:val="003A2927"/>
    <w:rsid w:val="003A4661"/>
    <w:rsid w:val="003A4E23"/>
    <w:rsid w:val="003A4EC6"/>
    <w:rsid w:val="003A6519"/>
    <w:rsid w:val="003B0B04"/>
    <w:rsid w:val="003B2741"/>
    <w:rsid w:val="003B4D2F"/>
    <w:rsid w:val="003B4F06"/>
    <w:rsid w:val="003B73F2"/>
    <w:rsid w:val="003B78B2"/>
    <w:rsid w:val="003C06C5"/>
    <w:rsid w:val="003C0C59"/>
    <w:rsid w:val="003C17CD"/>
    <w:rsid w:val="003C6BD7"/>
    <w:rsid w:val="003C7083"/>
    <w:rsid w:val="003C7345"/>
    <w:rsid w:val="003C7446"/>
    <w:rsid w:val="003C76AD"/>
    <w:rsid w:val="003D3C1F"/>
    <w:rsid w:val="003D4EBF"/>
    <w:rsid w:val="003D6939"/>
    <w:rsid w:val="003D6C73"/>
    <w:rsid w:val="003D7F7A"/>
    <w:rsid w:val="003E1A7B"/>
    <w:rsid w:val="003E1D9D"/>
    <w:rsid w:val="003E5984"/>
    <w:rsid w:val="003E6C04"/>
    <w:rsid w:val="003E6E27"/>
    <w:rsid w:val="003F1CED"/>
    <w:rsid w:val="003F387C"/>
    <w:rsid w:val="003F66CD"/>
    <w:rsid w:val="00400800"/>
    <w:rsid w:val="00403F27"/>
    <w:rsid w:val="00403FAA"/>
    <w:rsid w:val="0040696C"/>
    <w:rsid w:val="00407DCB"/>
    <w:rsid w:val="004116C3"/>
    <w:rsid w:val="00411E52"/>
    <w:rsid w:val="004139CC"/>
    <w:rsid w:val="00413A94"/>
    <w:rsid w:val="0041400B"/>
    <w:rsid w:val="00414D49"/>
    <w:rsid w:val="0041539B"/>
    <w:rsid w:val="004168AD"/>
    <w:rsid w:val="00416969"/>
    <w:rsid w:val="00420F6B"/>
    <w:rsid w:val="00420FF0"/>
    <w:rsid w:val="004224ED"/>
    <w:rsid w:val="0042277D"/>
    <w:rsid w:val="00424A13"/>
    <w:rsid w:val="00424E6F"/>
    <w:rsid w:val="00427265"/>
    <w:rsid w:val="00427D50"/>
    <w:rsid w:val="00432570"/>
    <w:rsid w:val="00432C1E"/>
    <w:rsid w:val="0043366B"/>
    <w:rsid w:val="00440A20"/>
    <w:rsid w:val="00441493"/>
    <w:rsid w:val="0044408E"/>
    <w:rsid w:val="0044422B"/>
    <w:rsid w:val="00446191"/>
    <w:rsid w:val="004537E9"/>
    <w:rsid w:val="00454A09"/>
    <w:rsid w:val="004562A2"/>
    <w:rsid w:val="0045650D"/>
    <w:rsid w:val="00456855"/>
    <w:rsid w:val="00461FB4"/>
    <w:rsid w:val="00462326"/>
    <w:rsid w:val="004643A3"/>
    <w:rsid w:val="004649EE"/>
    <w:rsid w:val="004651F2"/>
    <w:rsid w:val="00465ED9"/>
    <w:rsid w:val="00465FC5"/>
    <w:rsid w:val="00466C16"/>
    <w:rsid w:val="00466E64"/>
    <w:rsid w:val="00467633"/>
    <w:rsid w:val="00471414"/>
    <w:rsid w:val="00471852"/>
    <w:rsid w:val="00474741"/>
    <w:rsid w:val="00474ACB"/>
    <w:rsid w:val="00480301"/>
    <w:rsid w:val="004806AA"/>
    <w:rsid w:val="00481256"/>
    <w:rsid w:val="004835F9"/>
    <w:rsid w:val="00483904"/>
    <w:rsid w:val="00487A6E"/>
    <w:rsid w:val="00490C5B"/>
    <w:rsid w:val="004914E1"/>
    <w:rsid w:val="00491D90"/>
    <w:rsid w:val="00491F93"/>
    <w:rsid w:val="004949F3"/>
    <w:rsid w:val="00495FCA"/>
    <w:rsid w:val="00496345"/>
    <w:rsid w:val="00496B37"/>
    <w:rsid w:val="00497518"/>
    <w:rsid w:val="004A065E"/>
    <w:rsid w:val="004A0A7D"/>
    <w:rsid w:val="004A6910"/>
    <w:rsid w:val="004A6FDB"/>
    <w:rsid w:val="004A70E4"/>
    <w:rsid w:val="004B33BA"/>
    <w:rsid w:val="004B45F4"/>
    <w:rsid w:val="004B47A6"/>
    <w:rsid w:val="004B5A06"/>
    <w:rsid w:val="004C0E41"/>
    <w:rsid w:val="004C22B7"/>
    <w:rsid w:val="004C4661"/>
    <w:rsid w:val="004C51AD"/>
    <w:rsid w:val="004C7360"/>
    <w:rsid w:val="004D0BC2"/>
    <w:rsid w:val="004D3CBB"/>
    <w:rsid w:val="004D47E3"/>
    <w:rsid w:val="004D6472"/>
    <w:rsid w:val="004D71D0"/>
    <w:rsid w:val="004E1208"/>
    <w:rsid w:val="004E1D7C"/>
    <w:rsid w:val="004E22A4"/>
    <w:rsid w:val="004E2523"/>
    <w:rsid w:val="004E4DEF"/>
    <w:rsid w:val="004F0A8A"/>
    <w:rsid w:val="004F2187"/>
    <w:rsid w:val="004F2363"/>
    <w:rsid w:val="004F46CC"/>
    <w:rsid w:val="004F4761"/>
    <w:rsid w:val="004F537C"/>
    <w:rsid w:val="004F5422"/>
    <w:rsid w:val="004F7C43"/>
    <w:rsid w:val="0050067B"/>
    <w:rsid w:val="005016D3"/>
    <w:rsid w:val="0050246C"/>
    <w:rsid w:val="00502C50"/>
    <w:rsid w:val="00503632"/>
    <w:rsid w:val="00504900"/>
    <w:rsid w:val="00504917"/>
    <w:rsid w:val="00507AC0"/>
    <w:rsid w:val="00507D01"/>
    <w:rsid w:val="00510C09"/>
    <w:rsid w:val="00510DE6"/>
    <w:rsid w:val="00511632"/>
    <w:rsid w:val="00515970"/>
    <w:rsid w:val="00517673"/>
    <w:rsid w:val="00521E13"/>
    <w:rsid w:val="005232F5"/>
    <w:rsid w:val="0052426D"/>
    <w:rsid w:val="00525232"/>
    <w:rsid w:val="005258BE"/>
    <w:rsid w:val="00526A4E"/>
    <w:rsid w:val="00526B72"/>
    <w:rsid w:val="005326EE"/>
    <w:rsid w:val="00533ACA"/>
    <w:rsid w:val="00536063"/>
    <w:rsid w:val="00541A43"/>
    <w:rsid w:val="00543331"/>
    <w:rsid w:val="0054514E"/>
    <w:rsid w:val="005462DE"/>
    <w:rsid w:val="00546597"/>
    <w:rsid w:val="00551210"/>
    <w:rsid w:val="00551C0C"/>
    <w:rsid w:val="00552BAF"/>
    <w:rsid w:val="00552C3C"/>
    <w:rsid w:val="00552C72"/>
    <w:rsid w:val="00553399"/>
    <w:rsid w:val="00557894"/>
    <w:rsid w:val="00560414"/>
    <w:rsid w:val="005655DD"/>
    <w:rsid w:val="00570F53"/>
    <w:rsid w:val="00576A94"/>
    <w:rsid w:val="00576FCF"/>
    <w:rsid w:val="0058022F"/>
    <w:rsid w:val="00580B89"/>
    <w:rsid w:val="00582E09"/>
    <w:rsid w:val="005850F7"/>
    <w:rsid w:val="00585DB4"/>
    <w:rsid w:val="00585E50"/>
    <w:rsid w:val="00587931"/>
    <w:rsid w:val="00587F9A"/>
    <w:rsid w:val="00594249"/>
    <w:rsid w:val="00594F3D"/>
    <w:rsid w:val="00595AE7"/>
    <w:rsid w:val="005A2061"/>
    <w:rsid w:val="005A3EE2"/>
    <w:rsid w:val="005A4F07"/>
    <w:rsid w:val="005B4E48"/>
    <w:rsid w:val="005C07AB"/>
    <w:rsid w:val="005C0EDF"/>
    <w:rsid w:val="005C4F2E"/>
    <w:rsid w:val="005C58FB"/>
    <w:rsid w:val="005C61C6"/>
    <w:rsid w:val="005D01E0"/>
    <w:rsid w:val="005D5BDE"/>
    <w:rsid w:val="005D60BB"/>
    <w:rsid w:val="005D6150"/>
    <w:rsid w:val="005D63F5"/>
    <w:rsid w:val="005D6DC2"/>
    <w:rsid w:val="005E1F35"/>
    <w:rsid w:val="005E3C22"/>
    <w:rsid w:val="005E4A18"/>
    <w:rsid w:val="005E536F"/>
    <w:rsid w:val="005E5379"/>
    <w:rsid w:val="005E55F3"/>
    <w:rsid w:val="005E7F28"/>
    <w:rsid w:val="005F18B5"/>
    <w:rsid w:val="005F7436"/>
    <w:rsid w:val="00600AD1"/>
    <w:rsid w:val="00603A5F"/>
    <w:rsid w:val="006058A4"/>
    <w:rsid w:val="00611281"/>
    <w:rsid w:val="006118A7"/>
    <w:rsid w:val="006121AE"/>
    <w:rsid w:val="0061339A"/>
    <w:rsid w:val="00613CCD"/>
    <w:rsid w:val="00616E27"/>
    <w:rsid w:val="0061705F"/>
    <w:rsid w:val="0061779D"/>
    <w:rsid w:val="00617C05"/>
    <w:rsid w:val="0062002D"/>
    <w:rsid w:val="0062084F"/>
    <w:rsid w:val="0062145E"/>
    <w:rsid w:val="00622DD0"/>
    <w:rsid w:val="00624292"/>
    <w:rsid w:val="00630366"/>
    <w:rsid w:val="00631706"/>
    <w:rsid w:val="0063187C"/>
    <w:rsid w:val="00632F7F"/>
    <w:rsid w:val="006358A4"/>
    <w:rsid w:val="00635AC8"/>
    <w:rsid w:val="00635E88"/>
    <w:rsid w:val="006363CF"/>
    <w:rsid w:val="00636993"/>
    <w:rsid w:val="00640893"/>
    <w:rsid w:val="00642DDC"/>
    <w:rsid w:val="00643F1B"/>
    <w:rsid w:val="0064715D"/>
    <w:rsid w:val="006474E0"/>
    <w:rsid w:val="00655693"/>
    <w:rsid w:val="00661EA6"/>
    <w:rsid w:val="00661FE8"/>
    <w:rsid w:val="0066263C"/>
    <w:rsid w:val="00670226"/>
    <w:rsid w:val="00671ED3"/>
    <w:rsid w:val="00672134"/>
    <w:rsid w:val="0067285D"/>
    <w:rsid w:val="00672A3A"/>
    <w:rsid w:val="00672F74"/>
    <w:rsid w:val="00674561"/>
    <w:rsid w:val="00675145"/>
    <w:rsid w:val="00675D1B"/>
    <w:rsid w:val="00680306"/>
    <w:rsid w:val="006807BD"/>
    <w:rsid w:val="00681A21"/>
    <w:rsid w:val="00684989"/>
    <w:rsid w:val="00684C5E"/>
    <w:rsid w:val="00686977"/>
    <w:rsid w:val="0069440A"/>
    <w:rsid w:val="006A042A"/>
    <w:rsid w:val="006A0DE1"/>
    <w:rsid w:val="006A20C2"/>
    <w:rsid w:val="006B0D74"/>
    <w:rsid w:val="006B121E"/>
    <w:rsid w:val="006B45AE"/>
    <w:rsid w:val="006B4AA0"/>
    <w:rsid w:val="006B4E3E"/>
    <w:rsid w:val="006B58E0"/>
    <w:rsid w:val="006B67B2"/>
    <w:rsid w:val="006C168F"/>
    <w:rsid w:val="006C29DD"/>
    <w:rsid w:val="006C4C6C"/>
    <w:rsid w:val="006D0A96"/>
    <w:rsid w:val="006D234D"/>
    <w:rsid w:val="006D34F1"/>
    <w:rsid w:val="006D4C04"/>
    <w:rsid w:val="006D683B"/>
    <w:rsid w:val="006D6E6E"/>
    <w:rsid w:val="006D74A4"/>
    <w:rsid w:val="006E05F2"/>
    <w:rsid w:val="006E0CE2"/>
    <w:rsid w:val="006E1DC2"/>
    <w:rsid w:val="006E31E3"/>
    <w:rsid w:val="006E4A4F"/>
    <w:rsid w:val="006E4AF1"/>
    <w:rsid w:val="006E68A2"/>
    <w:rsid w:val="006F2765"/>
    <w:rsid w:val="006F40A2"/>
    <w:rsid w:val="006F5B3B"/>
    <w:rsid w:val="006F5E93"/>
    <w:rsid w:val="006F767B"/>
    <w:rsid w:val="00700BFF"/>
    <w:rsid w:val="00701AF9"/>
    <w:rsid w:val="00702332"/>
    <w:rsid w:val="00703BCC"/>
    <w:rsid w:val="00705C1A"/>
    <w:rsid w:val="0070686A"/>
    <w:rsid w:val="00707F5B"/>
    <w:rsid w:val="0071155C"/>
    <w:rsid w:val="00712283"/>
    <w:rsid w:val="00713BCE"/>
    <w:rsid w:val="007142D8"/>
    <w:rsid w:val="00715899"/>
    <w:rsid w:val="00720839"/>
    <w:rsid w:val="00724B9D"/>
    <w:rsid w:val="007316F7"/>
    <w:rsid w:val="00731C33"/>
    <w:rsid w:val="00735383"/>
    <w:rsid w:val="00736F5A"/>
    <w:rsid w:val="00740062"/>
    <w:rsid w:val="00740459"/>
    <w:rsid w:val="00740EB3"/>
    <w:rsid w:val="00742161"/>
    <w:rsid w:val="00744A02"/>
    <w:rsid w:val="007513B7"/>
    <w:rsid w:val="0075185F"/>
    <w:rsid w:val="00753195"/>
    <w:rsid w:val="0076065D"/>
    <w:rsid w:val="00761714"/>
    <w:rsid w:val="00761BAA"/>
    <w:rsid w:val="00763559"/>
    <w:rsid w:val="00767B7E"/>
    <w:rsid w:val="00770DED"/>
    <w:rsid w:val="00774556"/>
    <w:rsid w:val="00774F70"/>
    <w:rsid w:val="00775809"/>
    <w:rsid w:val="00780775"/>
    <w:rsid w:val="00780A5B"/>
    <w:rsid w:val="00780D90"/>
    <w:rsid w:val="00780EB0"/>
    <w:rsid w:val="00781BD8"/>
    <w:rsid w:val="00784198"/>
    <w:rsid w:val="00787234"/>
    <w:rsid w:val="0079196C"/>
    <w:rsid w:val="007934C4"/>
    <w:rsid w:val="007937A7"/>
    <w:rsid w:val="00797546"/>
    <w:rsid w:val="007A01C0"/>
    <w:rsid w:val="007A098C"/>
    <w:rsid w:val="007A5236"/>
    <w:rsid w:val="007B0763"/>
    <w:rsid w:val="007B0CA0"/>
    <w:rsid w:val="007B2176"/>
    <w:rsid w:val="007B6099"/>
    <w:rsid w:val="007B799D"/>
    <w:rsid w:val="007C013D"/>
    <w:rsid w:val="007C0D4B"/>
    <w:rsid w:val="007C279C"/>
    <w:rsid w:val="007C4365"/>
    <w:rsid w:val="007C48B4"/>
    <w:rsid w:val="007C60B6"/>
    <w:rsid w:val="007C7002"/>
    <w:rsid w:val="007C7737"/>
    <w:rsid w:val="007D08E3"/>
    <w:rsid w:val="007D154B"/>
    <w:rsid w:val="007D1961"/>
    <w:rsid w:val="007D1A95"/>
    <w:rsid w:val="007D1ACB"/>
    <w:rsid w:val="007D1E01"/>
    <w:rsid w:val="007D2215"/>
    <w:rsid w:val="007D287C"/>
    <w:rsid w:val="007D4419"/>
    <w:rsid w:val="007D50A2"/>
    <w:rsid w:val="007D5ECA"/>
    <w:rsid w:val="007D7BDB"/>
    <w:rsid w:val="007E7D61"/>
    <w:rsid w:val="007F0840"/>
    <w:rsid w:val="007F2B85"/>
    <w:rsid w:val="007F5F8F"/>
    <w:rsid w:val="00801C2D"/>
    <w:rsid w:val="00804003"/>
    <w:rsid w:val="00804505"/>
    <w:rsid w:val="00805E71"/>
    <w:rsid w:val="00806187"/>
    <w:rsid w:val="00810B57"/>
    <w:rsid w:val="00811748"/>
    <w:rsid w:val="0081305D"/>
    <w:rsid w:val="00815C14"/>
    <w:rsid w:val="0082183F"/>
    <w:rsid w:val="0082262F"/>
    <w:rsid w:val="00823461"/>
    <w:rsid w:val="0082398F"/>
    <w:rsid w:val="00826B60"/>
    <w:rsid w:val="00827486"/>
    <w:rsid w:val="00830F46"/>
    <w:rsid w:val="0083245B"/>
    <w:rsid w:val="008325C6"/>
    <w:rsid w:val="008341BD"/>
    <w:rsid w:val="008378B8"/>
    <w:rsid w:val="00841038"/>
    <w:rsid w:val="00841E35"/>
    <w:rsid w:val="008433D7"/>
    <w:rsid w:val="00847F76"/>
    <w:rsid w:val="00851D22"/>
    <w:rsid w:val="00852B37"/>
    <w:rsid w:val="00853978"/>
    <w:rsid w:val="00854A0D"/>
    <w:rsid w:val="00862984"/>
    <w:rsid w:val="0086513A"/>
    <w:rsid w:val="0086613C"/>
    <w:rsid w:val="00866BF5"/>
    <w:rsid w:val="00866FAF"/>
    <w:rsid w:val="008739DD"/>
    <w:rsid w:val="008751CE"/>
    <w:rsid w:val="00875315"/>
    <w:rsid w:val="008762FB"/>
    <w:rsid w:val="00876CFA"/>
    <w:rsid w:val="008823FC"/>
    <w:rsid w:val="00884569"/>
    <w:rsid w:val="00884A5E"/>
    <w:rsid w:val="00884A72"/>
    <w:rsid w:val="00884EF7"/>
    <w:rsid w:val="00885D37"/>
    <w:rsid w:val="00886C40"/>
    <w:rsid w:val="00886D46"/>
    <w:rsid w:val="0089167D"/>
    <w:rsid w:val="008923AB"/>
    <w:rsid w:val="00892F59"/>
    <w:rsid w:val="00894276"/>
    <w:rsid w:val="00895BE0"/>
    <w:rsid w:val="00895FC6"/>
    <w:rsid w:val="008969B0"/>
    <w:rsid w:val="008A22DE"/>
    <w:rsid w:val="008A36CA"/>
    <w:rsid w:val="008A4588"/>
    <w:rsid w:val="008A4F00"/>
    <w:rsid w:val="008A6507"/>
    <w:rsid w:val="008A7765"/>
    <w:rsid w:val="008B1D5C"/>
    <w:rsid w:val="008B1E0B"/>
    <w:rsid w:val="008B4723"/>
    <w:rsid w:val="008B5BC4"/>
    <w:rsid w:val="008B6926"/>
    <w:rsid w:val="008C0E93"/>
    <w:rsid w:val="008C4A7F"/>
    <w:rsid w:val="008C7AFC"/>
    <w:rsid w:val="008D0434"/>
    <w:rsid w:val="008D1171"/>
    <w:rsid w:val="008D1CC3"/>
    <w:rsid w:val="008D2840"/>
    <w:rsid w:val="008D3B0F"/>
    <w:rsid w:val="008D3B5A"/>
    <w:rsid w:val="008D62B5"/>
    <w:rsid w:val="008D6843"/>
    <w:rsid w:val="008E07EA"/>
    <w:rsid w:val="008E1DFC"/>
    <w:rsid w:val="008E714C"/>
    <w:rsid w:val="008F45C8"/>
    <w:rsid w:val="008F6645"/>
    <w:rsid w:val="0090218D"/>
    <w:rsid w:val="00902605"/>
    <w:rsid w:val="00906373"/>
    <w:rsid w:val="009114D1"/>
    <w:rsid w:val="009116B6"/>
    <w:rsid w:val="00912E04"/>
    <w:rsid w:val="009136AB"/>
    <w:rsid w:val="0091583D"/>
    <w:rsid w:val="00915A1C"/>
    <w:rsid w:val="00915FE5"/>
    <w:rsid w:val="00921F7F"/>
    <w:rsid w:val="00927CBC"/>
    <w:rsid w:val="00930D83"/>
    <w:rsid w:val="00931E12"/>
    <w:rsid w:val="00933BEC"/>
    <w:rsid w:val="009343BE"/>
    <w:rsid w:val="009361B5"/>
    <w:rsid w:val="00941FFF"/>
    <w:rsid w:val="00943B4D"/>
    <w:rsid w:val="00944C57"/>
    <w:rsid w:val="00950A87"/>
    <w:rsid w:val="00955EF5"/>
    <w:rsid w:val="009566B8"/>
    <w:rsid w:val="00957537"/>
    <w:rsid w:val="00960BA7"/>
    <w:rsid w:val="009622F5"/>
    <w:rsid w:val="009639B7"/>
    <w:rsid w:val="00963A3F"/>
    <w:rsid w:val="009648F8"/>
    <w:rsid w:val="009657B2"/>
    <w:rsid w:val="00974C56"/>
    <w:rsid w:val="009752A4"/>
    <w:rsid w:val="0097580D"/>
    <w:rsid w:val="009759C5"/>
    <w:rsid w:val="009766CE"/>
    <w:rsid w:val="00980B14"/>
    <w:rsid w:val="00980C33"/>
    <w:rsid w:val="0098499D"/>
    <w:rsid w:val="0098536C"/>
    <w:rsid w:val="00985ABA"/>
    <w:rsid w:val="00985F1B"/>
    <w:rsid w:val="009915A8"/>
    <w:rsid w:val="00991AAD"/>
    <w:rsid w:val="009A0053"/>
    <w:rsid w:val="009A0E0D"/>
    <w:rsid w:val="009A210B"/>
    <w:rsid w:val="009A2342"/>
    <w:rsid w:val="009A24AC"/>
    <w:rsid w:val="009A28E2"/>
    <w:rsid w:val="009A36FA"/>
    <w:rsid w:val="009A3B8F"/>
    <w:rsid w:val="009A7772"/>
    <w:rsid w:val="009B6C59"/>
    <w:rsid w:val="009C0890"/>
    <w:rsid w:val="009C0DCE"/>
    <w:rsid w:val="009C3480"/>
    <w:rsid w:val="009C3F95"/>
    <w:rsid w:val="009C414C"/>
    <w:rsid w:val="009C44C1"/>
    <w:rsid w:val="009D1707"/>
    <w:rsid w:val="009D31F6"/>
    <w:rsid w:val="009D41AF"/>
    <w:rsid w:val="009E7980"/>
    <w:rsid w:val="009F0FB7"/>
    <w:rsid w:val="009F19E5"/>
    <w:rsid w:val="009F2941"/>
    <w:rsid w:val="009F3614"/>
    <w:rsid w:val="009F5929"/>
    <w:rsid w:val="009F5A10"/>
    <w:rsid w:val="009F6822"/>
    <w:rsid w:val="00A005F2"/>
    <w:rsid w:val="00A02121"/>
    <w:rsid w:val="00A02650"/>
    <w:rsid w:val="00A02885"/>
    <w:rsid w:val="00A03EC6"/>
    <w:rsid w:val="00A03EEE"/>
    <w:rsid w:val="00A05606"/>
    <w:rsid w:val="00A05B4E"/>
    <w:rsid w:val="00A0708C"/>
    <w:rsid w:val="00A075AE"/>
    <w:rsid w:val="00A10888"/>
    <w:rsid w:val="00A14015"/>
    <w:rsid w:val="00A15E48"/>
    <w:rsid w:val="00A20622"/>
    <w:rsid w:val="00A2159E"/>
    <w:rsid w:val="00A22395"/>
    <w:rsid w:val="00A23F34"/>
    <w:rsid w:val="00A2532D"/>
    <w:rsid w:val="00A27089"/>
    <w:rsid w:val="00A33FA2"/>
    <w:rsid w:val="00A3427D"/>
    <w:rsid w:val="00A347FD"/>
    <w:rsid w:val="00A37F6D"/>
    <w:rsid w:val="00A4277B"/>
    <w:rsid w:val="00A4300E"/>
    <w:rsid w:val="00A506FB"/>
    <w:rsid w:val="00A52ADE"/>
    <w:rsid w:val="00A535D0"/>
    <w:rsid w:val="00A54426"/>
    <w:rsid w:val="00A55EF1"/>
    <w:rsid w:val="00A56A06"/>
    <w:rsid w:val="00A60DE6"/>
    <w:rsid w:val="00A626AF"/>
    <w:rsid w:val="00A6400F"/>
    <w:rsid w:val="00A648A2"/>
    <w:rsid w:val="00A648DD"/>
    <w:rsid w:val="00A64BE4"/>
    <w:rsid w:val="00A662BF"/>
    <w:rsid w:val="00A663C3"/>
    <w:rsid w:val="00A70204"/>
    <w:rsid w:val="00A704AB"/>
    <w:rsid w:val="00A71920"/>
    <w:rsid w:val="00A71C3A"/>
    <w:rsid w:val="00A743BF"/>
    <w:rsid w:val="00A74D4C"/>
    <w:rsid w:val="00A7725A"/>
    <w:rsid w:val="00A80804"/>
    <w:rsid w:val="00A84956"/>
    <w:rsid w:val="00A85745"/>
    <w:rsid w:val="00A86FD5"/>
    <w:rsid w:val="00A9641B"/>
    <w:rsid w:val="00AA0CA2"/>
    <w:rsid w:val="00AA2051"/>
    <w:rsid w:val="00AA39D2"/>
    <w:rsid w:val="00AA4972"/>
    <w:rsid w:val="00AB4591"/>
    <w:rsid w:val="00AB4DE9"/>
    <w:rsid w:val="00AB7D86"/>
    <w:rsid w:val="00AC411C"/>
    <w:rsid w:val="00AC42BA"/>
    <w:rsid w:val="00AC6BBB"/>
    <w:rsid w:val="00AD0C0F"/>
    <w:rsid w:val="00AD1E4C"/>
    <w:rsid w:val="00AD296D"/>
    <w:rsid w:val="00AD2E08"/>
    <w:rsid w:val="00AD2F46"/>
    <w:rsid w:val="00AD6251"/>
    <w:rsid w:val="00AD798E"/>
    <w:rsid w:val="00AE02CB"/>
    <w:rsid w:val="00AE04AE"/>
    <w:rsid w:val="00AE69BA"/>
    <w:rsid w:val="00AE7FBA"/>
    <w:rsid w:val="00AF158A"/>
    <w:rsid w:val="00AF167E"/>
    <w:rsid w:val="00AF507E"/>
    <w:rsid w:val="00AF590A"/>
    <w:rsid w:val="00AF6EF2"/>
    <w:rsid w:val="00B028E0"/>
    <w:rsid w:val="00B032B5"/>
    <w:rsid w:val="00B03DAB"/>
    <w:rsid w:val="00B048A6"/>
    <w:rsid w:val="00B06991"/>
    <w:rsid w:val="00B07B66"/>
    <w:rsid w:val="00B10771"/>
    <w:rsid w:val="00B121B5"/>
    <w:rsid w:val="00B136BB"/>
    <w:rsid w:val="00B14867"/>
    <w:rsid w:val="00B160A4"/>
    <w:rsid w:val="00B1727A"/>
    <w:rsid w:val="00B20A9D"/>
    <w:rsid w:val="00B21C67"/>
    <w:rsid w:val="00B248E8"/>
    <w:rsid w:val="00B25325"/>
    <w:rsid w:val="00B30006"/>
    <w:rsid w:val="00B30694"/>
    <w:rsid w:val="00B31299"/>
    <w:rsid w:val="00B33757"/>
    <w:rsid w:val="00B33ADD"/>
    <w:rsid w:val="00B34BEC"/>
    <w:rsid w:val="00B35C82"/>
    <w:rsid w:val="00B37C3B"/>
    <w:rsid w:val="00B4181F"/>
    <w:rsid w:val="00B42A08"/>
    <w:rsid w:val="00B437DC"/>
    <w:rsid w:val="00B45B9C"/>
    <w:rsid w:val="00B4660D"/>
    <w:rsid w:val="00B51720"/>
    <w:rsid w:val="00B51F96"/>
    <w:rsid w:val="00B531B0"/>
    <w:rsid w:val="00B55983"/>
    <w:rsid w:val="00B60519"/>
    <w:rsid w:val="00B60813"/>
    <w:rsid w:val="00B62594"/>
    <w:rsid w:val="00B62E11"/>
    <w:rsid w:val="00B66842"/>
    <w:rsid w:val="00B71A2D"/>
    <w:rsid w:val="00B72736"/>
    <w:rsid w:val="00B73A68"/>
    <w:rsid w:val="00B74D3A"/>
    <w:rsid w:val="00B75A36"/>
    <w:rsid w:val="00B76EBB"/>
    <w:rsid w:val="00B809EA"/>
    <w:rsid w:val="00B85B77"/>
    <w:rsid w:val="00B86497"/>
    <w:rsid w:val="00B8750A"/>
    <w:rsid w:val="00B90A37"/>
    <w:rsid w:val="00B93DA8"/>
    <w:rsid w:val="00B949C7"/>
    <w:rsid w:val="00B951F1"/>
    <w:rsid w:val="00B953F3"/>
    <w:rsid w:val="00B9576A"/>
    <w:rsid w:val="00BA0BA4"/>
    <w:rsid w:val="00BA47E4"/>
    <w:rsid w:val="00BA544B"/>
    <w:rsid w:val="00BA6890"/>
    <w:rsid w:val="00BA6F79"/>
    <w:rsid w:val="00BA762F"/>
    <w:rsid w:val="00BB5366"/>
    <w:rsid w:val="00BB7F47"/>
    <w:rsid w:val="00BC1F28"/>
    <w:rsid w:val="00BC4292"/>
    <w:rsid w:val="00BC4F57"/>
    <w:rsid w:val="00BC5653"/>
    <w:rsid w:val="00BC5C3D"/>
    <w:rsid w:val="00BD00D6"/>
    <w:rsid w:val="00BD0C35"/>
    <w:rsid w:val="00BD0E32"/>
    <w:rsid w:val="00BD294B"/>
    <w:rsid w:val="00BD3B35"/>
    <w:rsid w:val="00BD478E"/>
    <w:rsid w:val="00BD5ECB"/>
    <w:rsid w:val="00BD691A"/>
    <w:rsid w:val="00BD6982"/>
    <w:rsid w:val="00BD6E87"/>
    <w:rsid w:val="00BE0102"/>
    <w:rsid w:val="00BE05FD"/>
    <w:rsid w:val="00BE0997"/>
    <w:rsid w:val="00BE28DE"/>
    <w:rsid w:val="00BE425B"/>
    <w:rsid w:val="00BE6559"/>
    <w:rsid w:val="00BE7281"/>
    <w:rsid w:val="00BF5600"/>
    <w:rsid w:val="00BF7259"/>
    <w:rsid w:val="00BF7511"/>
    <w:rsid w:val="00C01FC4"/>
    <w:rsid w:val="00C0404B"/>
    <w:rsid w:val="00C041B1"/>
    <w:rsid w:val="00C05DEE"/>
    <w:rsid w:val="00C101B7"/>
    <w:rsid w:val="00C1408F"/>
    <w:rsid w:val="00C143D3"/>
    <w:rsid w:val="00C146C6"/>
    <w:rsid w:val="00C155ED"/>
    <w:rsid w:val="00C16A00"/>
    <w:rsid w:val="00C20B6B"/>
    <w:rsid w:val="00C218AF"/>
    <w:rsid w:val="00C219D2"/>
    <w:rsid w:val="00C248CA"/>
    <w:rsid w:val="00C258F2"/>
    <w:rsid w:val="00C27801"/>
    <w:rsid w:val="00C27D8F"/>
    <w:rsid w:val="00C3054C"/>
    <w:rsid w:val="00C307F5"/>
    <w:rsid w:val="00C33EBF"/>
    <w:rsid w:val="00C34B4C"/>
    <w:rsid w:val="00C34BCB"/>
    <w:rsid w:val="00C35B5E"/>
    <w:rsid w:val="00C36AFB"/>
    <w:rsid w:val="00C373FD"/>
    <w:rsid w:val="00C416F1"/>
    <w:rsid w:val="00C44ED2"/>
    <w:rsid w:val="00C45C69"/>
    <w:rsid w:val="00C45DAC"/>
    <w:rsid w:val="00C46906"/>
    <w:rsid w:val="00C517A1"/>
    <w:rsid w:val="00C532AA"/>
    <w:rsid w:val="00C53B1F"/>
    <w:rsid w:val="00C61B1D"/>
    <w:rsid w:val="00C622BE"/>
    <w:rsid w:val="00C6507A"/>
    <w:rsid w:val="00C65A5F"/>
    <w:rsid w:val="00C66A3C"/>
    <w:rsid w:val="00C710E9"/>
    <w:rsid w:val="00C719D9"/>
    <w:rsid w:val="00C72DB1"/>
    <w:rsid w:val="00C75FA6"/>
    <w:rsid w:val="00C764E6"/>
    <w:rsid w:val="00C770CB"/>
    <w:rsid w:val="00C771DA"/>
    <w:rsid w:val="00C81D16"/>
    <w:rsid w:val="00C82088"/>
    <w:rsid w:val="00C86158"/>
    <w:rsid w:val="00C905C0"/>
    <w:rsid w:val="00C9074A"/>
    <w:rsid w:val="00C91402"/>
    <w:rsid w:val="00C93378"/>
    <w:rsid w:val="00C9552B"/>
    <w:rsid w:val="00C9673F"/>
    <w:rsid w:val="00CA0E3F"/>
    <w:rsid w:val="00CA0EA3"/>
    <w:rsid w:val="00CA10F9"/>
    <w:rsid w:val="00CA1465"/>
    <w:rsid w:val="00CA4C28"/>
    <w:rsid w:val="00CA4F14"/>
    <w:rsid w:val="00CA5C4D"/>
    <w:rsid w:val="00CA62FA"/>
    <w:rsid w:val="00CA72C7"/>
    <w:rsid w:val="00CB0BA2"/>
    <w:rsid w:val="00CB3193"/>
    <w:rsid w:val="00CB366E"/>
    <w:rsid w:val="00CB5499"/>
    <w:rsid w:val="00CB6B51"/>
    <w:rsid w:val="00CB750E"/>
    <w:rsid w:val="00CC3B0A"/>
    <w:rsid w:val="00CC545B"/>
    <w:rsid w:val="00CC6861"/>
    <w:rsid w:val="00CD0D86"/>
    <w:rsid w:val="00CD1281"/>
    <w:rsid w:val="00CD2223"/>
    <w:rsid w:val="00CD2BE7"/>
    <w:rsid w:val="00CD352E"/>
    <w:rsid w:val="00CD4401"/>
    <w:rsid w:val="00CD4FEC"/>
    <w:rsid w:val="00CD5E43"/>
    <w:rsid w:val="00CD777C"/>
    <w:rsid w:val="00CE09EE"/>
    <w:rsid w:val="00CE26F2"/>
    <w:rsid w:val="00CE37E0"/>
    <w:rsid w:val="00CE519A"/>
    <w:rsid w:val="00CF1E65"/>
    <w:rsid w:val="00CF3562"/>
    <w:rsid w:val="00D0489E"/>
    <w:rsid w:val="00D06A4E"/>
    <w:rsid w:val="00D12DFF"/>
    <w:rsid w:val="00D232CD"/>
    <w:rsid w:val="00D2427F"/>
    <w:rsid w:val="00D2520A"/>
    <w:rsid w:val="00D27A13"/>
    <w:rsid w:val="00D32F2F"/>
    <w:rsid w:val="00D32FB0"/>
    <w:rsid w:val="00D361E9"/>
    <w:rsid w:val="00D36B06"/>
    <w:rsid w:val="00D413B9"/>
    <w:rsid w:val="00D419A2"/>
    <w:rsid w:val="00D4209E"/>
    <w:rsid w:val="00D427D4"/>
    <w:rsid w:val="00D470F2"/>
    <w:rsid w:val="00D500D4"/>
    <w:rsid w:val="00D50247"/>
    <w:rsid w:val="00D507A9"/>
    <w:rsid w:val="00D5143B"/>
    <w:rsid w:val="00D5187A"/>
    <w:rsid w:val="00D52AFF"/>
    <w:rsid w:val="00D55C35"/>
    <w:rsid w:val="00D5666B"/>
    <w:rsid w:val="00D62016"/>
    <w:rsid w:val="00D623F6"/>
    <w:rsid w:val="00D63D13"/>
    <w:rsid w:val="00D63E86"/>
    <w:rsid w:val="00D64AFE"/>
    <w:rsid w:val="00D65342"/>
    <w:rsid w:val="00D6556A"/>
    <w:rsid w:val="00D66BE6"/>
    <w:rsid w:val="00D67D43"/>
    <w:rsid w:val="00D67E7E"/>
    <w:rsid w:val="00D71E6B"/>
    <w:rsid w:val="00D7277F"/>
    <w:rsid w:val="00D73AFA"/>
    <w:rsid w:val="00D73B72"/>
    <w:rsid w:val="00D73F68"/>
    <w:rsid w:val="00D76197"/>
    <w:rsid w:val="00D775C9"/>
    <w:rsid w:val="00D77A7E"/>
    <w:rsid w:val="00D77FA7"/>
    <w:rsid w:val="00D80B4C"/>
    <w:rsid w:val="00D8456C"/>
    <w:rsid w:val="00D85B85"/>
    <w:rsid w:val="00D90816"/>
    <w:rsid w:val="00D92392"/>
    <w:rsid w:val="00D92F30"/>
    <w:rsid w:val="00D93606"/>
    <w:rsid w:val="00DA0608"/>
    <w:rsid w:val="00DA0BB6"/>
    <w:rsid w:val="00DA0C0A"/>
    <w:rsid w:val="00DA0C43"/>
    <w:rsid w:val="00DA411C"/>
    <w:rsid w:val="00DA59DF"/>
    <w:rsid w:val="00DA75AC"/>
    <w:rsid w:val="00DB4945"/>
    <w:rsid w:val="00DC415B"/>
    <w:rsid w:val="00DD0115"/>
    <w:rsid w:val="00DD36A9"/>
    <w:rsid w:val="00DD47BD"/>
    <w:rsid w:val="00DD5A3F"/>
    <w:rsid w:val="00DD60EC"/>
    <w:rsid w:val="00DD77C9"/>
    <w:rsid w:val="00DD7E30"/>
    <w:rsid w:val="00DE1BAA"/>
    <w:rsid w:val="00DE2033"/>
    <w:rsid w:val="00DE3716"/>
    <w:rsid w:val="00DE4CEE"/>
    <w:rsid w:val="00DE586C"/>
    <w:rsid w:val="00DE6A99"/>
    <w:rsid w:val="00DF1E91"/>
    <w:rsid w:val="00DF400B"/>
    <w:rsid w:val="00DF62B5"/>
    <w:rsid w:val="00DF6D81"/>
    <w:rsid w:val="00E01D06"/>
    <w:rsid w:val="00E02A36"/>
    <w:rsid w:val="00E045B9"/>
    <w:rsid w:val="00E04C25"/>
    <w:rsid w:val="00E066F6"/>
    <w:rsid w:val="00E1284B"/>
    <w:rsid w:val="00E16BD0"/>
    <w:rsid w:val="00E21115"/>
    <w:rsid w:val="00E21D5C"/>
    <w:rsid w:val="00E24BCC"/>
    <w:rsid w:val="00E2745D"/>
    <w:rsid w:val="00E27E60"/>
    <w:rsid w:val="00E30468"/>
    <w:rsid w:val="00E30A33"/>
    <w:rsid w:val="00E31BBB"/>
    <w:rsid w:val="00E3289F"/>
    <w:rsid w:val="00E32925"/>
    <w:rsid w:val="00E36610"/>
    <w:rsid w:val="00E37AD0"/>
    <w:rsid w:val="00E37ED8"/>
    <w:rsid w:val="00E5026B"/>
    <w:rsid w:val="00E50C7C"/>
    <w:rsid w:val="00E514F7"/>
    <w:rsid w:val="00E516FF"/>
    <w:rsid w:val="00E523B4"/>
    <w:rsid w:val="00E57045"/>
    <w:rsid w:val="00E60889"/>
    <w:rsid w:val="00E60F15"/>
    <w:rsid w:val="00E65FD0"/>
    <w:rsid w:val="00E674F0"/>
    <w:rsid w:val="00E67942"/>
    <w:rsid w:val="00E746F9"/>
    <w:rsid w:val="00E74EE9"/>
    <w:rsid w:val="00E944BE"/>
    <w:rsid w:val="00E95A24"/>
    <w:rsid w:val="00E95E2A"/>
    <w:rsid w:val="00E96216"/>
    <w:rsid w:val="00E97DC6"/>
    <w:rsid w:val="00EA079F"/>
    <w:rsid w:val="00EA07B4"/>
    <w:rsid w:val="00EA1BFF"/>
    <w:rsid w:val="00EA41E4"/>
    <w:rsid w:val="00EA5D7C"/>
    <w:rsid w:val="00EB00D5"/>
    <w:rsid w:val="00EB195E"/>
    <w:rsid w:val="00EB2011"/>
    <w:rsid w:val="00EB2F62"/>
    <w:rsid w:val="00EB2FD8"/>
    <w:rsid w:val="00EB304A"/>
    <w:rsid w:val="00EB4531"/>
    <w:rsid w:val="00EB64FA"/>
    <w:rsid w:val="00EB6798"/>
    <w:rsid w:val="00EB6FB1"/>
    <w:rsid w:val="00EB6FF8"/>
    <w:rsid w:val="00EB7664"/>
    <w:rsid w:val="00EC08AB"/>
    <w:rsid w:val="00EC263B"/>
    <w:rsid w:val="00EC5CAE"/>
    <w:rsid w:val="00EC6A66"/>
    <w:rsid w:val="00ED0892"/>
    <w:rsid w:val="00ED1654"/>
    <w:rsid w:val="00ED1F88"/>
    <w:rsid w:val="00ED2307"/>
    <w:rsid w:val="00ED4819"/>
    <w:rsid w:val="00ED52A7"/>
    <w:rsid w:val="00ED7CFB"/>
    <w:rsid w:val="00EE2465"/>
    <w:rsid w:val="00EE36C9"/>
    <w:rsid w:val="00EE5039"/>
    <w:rsid w:val="00EE78A9"/>
    <w:rsid w:val="00EE78E0"/>
    <w:rsid w:val="00EF2FEA"/>
    <w:rsid w:val="00F01E2D"/>
    <w:rsid w:val="00F02459"/>
    <w:rsid w:val="00F02F1A"/>
    <w:rsid w:val="00F05B0A"/>
    <w:rsid w:val="00F05FBD"/>
    <w:rsid w:val="00F0773D"/>
    <w:rsid w:val="00F10572"/>
    <w:rsid w:val="00F10880"/>
    <w:rsid w:val="00F11E75"/>
    <w:rsid w:val="00F12886"/>
    <w:rsid w:val="00F12EC7"/>
    <w:rsid w:val="00F13263"/>
    <w:rsid w:val="00F1427B"/>
    <w:rsid w:val="00F165D8"/>
    <w:rsid w:val="00F17D3C"/>
    <w:rsid w:val="00F2007D"/>
    <w:rsid w:val="00F2053A"/>
    <w:rsid w:val="00F216EA"/>
    <w:rsid w:val="00F21952"/>
    <w:rsid w:val="00F22EDF"/>
    <w:rsid w:val="00F252DF"/>
    <w:rsid w:val="00F31E18"/>
    <w:rsid w:val="00F34CEB"/>
    <w:rsid w:val="00F35AA4"/>
    <w:rsid w:val="00F360C7"/>
    <w:rsid w:val="00F3687B"/>
    <w:rsid w:val="00F36979"/>
    <w:rsid w:val="00F377AC"/>
    <w:rsid w:val="00F4368E"/>
    <w:rsid w:val="00F47C3B"/>
    <w:rsid w:val="00F47E63"/>
    <w:rsid w:val="00F507AB"/>
    <w:rsid w:val="00F5209F"/>
    <w:rsid w:val="00F53E65"/>
    <w:rsid w:val="00F544E6"/>
    <w:rsid w:val="00F579A5"/>
    <w:rsid w:val="00F614FE"/>
    <w:rsid w:val="00F61D78"/>
    <w:rsid w:val="00F63BEA"/>
    <w:rsid w:val="00F641CC"/>
    <w:rsid w:val="00F643A7"/>
    <w:rsid w:val="00F6687C"/>
    <w:rsid w:val="00F707F7"/>
    <w:rsid w:val="00F75A29"/>
    <w:rsid w:val="00F761AF"/>
    <w:rsid w:val="00F80CCF"/>
    <w:rsid w:val="00F82067"/>
    <w:rsid w:val="00F83EAC"/>
    <w:rsid w:val="00F8485E"/>
    <w:rsid w:val="00F85B59"/>
    <w:rsid w:val="00F86196"/>
    <w:rsid w:val="00F86D40"/>
    <w:rsid w:val="00F910BE"/>
    <w:rsid w:val="00F955BC"/>
    <w:rsid w:val="00FA03AA"/>
    <w:rsid w:val="00FA180D"/>
    <w:rsid w:val="00FA35D8"/>
    <w:rsid w:val="00FA535D"/>
    <w:rsid w:val="00FA70AE"/>
    <w:rsid w:val="00FA76DD"/>
    <w:rsid w:val="00FB0ABB"/>
    <w:rsid w:val="00FB1F2F"/>
    <w:rsid w:val="00FB2736"/>
    <w:rsid w:val="00FB2C37"/>
    <w:rsid w:val="00FB37DA"/>
    <w:rsid w:val="00FB42FC"/>
    <w:rsid w:val="00FB44A8"/>
    <w:rsid w:val="00FB737B"/>
    <w:rsid w:val="00FC1A7D"/>
    <w:rsid w:val="00FC1BFB"/>
    <w:rsid w:val="00FC31C1"/>
    <w:rsid w:val="00FC420E"/>
    <w:rsid w:val="00FC4425"/>
    <w:rsid w:val="00FC45D3"/>
    <w:rsid w:val="00FC7F1A"/>
    <w:rsid w:val="00FD0BA1"/>
    <w:rsid w:val="00FD1439"/>
    <w:rsid w:val="00FD18C1"/>
    <w:rsid w:val="00FD21B8"/>
    <w:rsid w:val="00FD2BFD"/>
    <w:rsid w:val="00FD6E68"/>
    <w:rsid w:val="00FE2A28"/>
    <w:rsid w:val="00FE3589"/>
    <w:rsid w:val="00FE358C"/>
    <w:rsid w:val="00FE4D1F"/>
    <w:rsid w:val="00FE6D4B"/>
    <w:rsid w:val="00FE70FB"/>
    <w:rsid w:val="00FF14D8"/>
    <w:rsid w:val="00FF2A67"/>
    <w:rsid w:val="00FF39B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B18A19"/>
  <w15:docId w15:val="{EAC7CD25-39C2-4DF7-84E1-5C075009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50A"/>
    <w:rPr>
      <w:sz w:val="24"/>
      <w:szCs w:val="24"/>
    </w:rPr>
  </w:style>
  <w:style w:type="paragraph" w:styleId="Ttulo1">
    <w:name w:val="heading 1"/>
    <w:basedOn w:val="Normal"/>
    <w:next w:val="Normal"/>
    <w:link w:val="Ttulo1Char"/>
    <w:uiPriority w:val="9"/>
    <w:qFormat/>
    <w:rsid w:val="00636993"/>
    <w:pPr>
      <w:keepNext/>
      <w:tabs>
        <w:tab w:val="num" w:pos="720"/>
      </w:tabs>
      <w:spacing w:before="240" w:after="60"/>
      <w:ind w:left="720" w:hanging="720"/>
      <w:outlineLvl w:val="0"/>
    </w:pPr>
    <w:rPr>
      <w:rFonts w:ascii="Cambria" w:hAnsi="Cambria"/>
      <w:b/>
      <w:bCs/>
      <w:kern w:val="32"/>
      <w:sz w:val="32"/>
      <w:szCs w:val="32"/>
      <w:lang w:val="en-US" w:eastAsia="en-US"/>
    </w:rPr>
  </w:style>
  <w:style w:type="paragraph" w:styleId="Ttulo2">
    <w:name w:val="heading 2"/>
    <w:basedOn w:val="Normal"/>
    <w:next w:val="Normal"/>
    <w:link w:val="Ttulo2Char"/>
    <w:uiPriority w:val="9"/>
    <w:qFormat/>
    <w:rsid w:val="00636993"/>
    <w:pPr>
      <w:keepNext/>
      <w:tabs>
        <w:tab w:val="num" w:pos="1440"/>
      </w:tabs>
      <w:spacing w:before="240" w:after="60"/>
      <w:ind w:left="1440" w:hanging="720"/>
      <w:outlineLvl w:val="1"/>
    </w:pPr>
    <w:rPr>
      <w:rFonts w:ascii="Cambria" w:hAnsi="Cambria"/>
      <w:b/>
      <w:bCs/>
      <w:i/>
      <w:iCs/>
      <w:sz w:val="28"/>
      <w:szCs w:val="28"/>
      <w:lang w:val="en-US" w:eastAsia="en-US"/>
    </w:rPr>
  </w:style>
  <w:style w:type="paragraph" w:styleId="Ttulo3">
    <w:name w:val="heading 3"/>
    <w:basedOn w:val="Normal"/>
    <w:next w:val="Normal"/>
    <w:link w:val="Ttulo3Char"/>
    <w:uiPriority w:val="9"/>
    <w:qFormat/>
    <w:rsid w:val="00D7277F"/>
    <w:pPr>
      <w:keepNext/>
      <w:spacing w:before="120" w:after="120"/>
      <w:ind w:left="1134" w:right="-93"/>
      <w:jc w:val="center"/>
      <w:outlineLvl w:val="2"/>
    </w:pPr>
    <w:rPr>
      <w:b/>
      <w:color w:val="000000"/>
      <w:szCs w:val="20"/>
      <w:u w:val="single"/>
    </w:rPr>
  </w:style>
  <w:style w:type="paragraph" w:styleId="Ttulo4">
    <w:name w:val="heading 4"/>
    <w:basedOn w:val="Normal"/>
    <w:next w:val="Normal"/>
    <w:link w:val="Ttulo4Char"/>
    <w:uiPriority w:val="9"/>
    <w:qFormat/>
    <w:rsid w:val="00636993"/>
    <w:pPr>
      <w:keepNext/>
      <w:tabs>
        <w:tab w:val="num" w:pos="2880"/>
      </w:tabs>
      <w:spacing w:before="240" w:after="60"/>
      <w:ind w:left="2880" w:hanging="720"/>
      <w:outlineLvl w:val="3"/>
    </w:pPr>
    <w:rPr>
      <w:rFonts w:ascii="Calibri" w:hAnsi="Calibri"/>
      <w:b/>
      <w:bCs/>
      <w:sz w:val="28"/>
      <w:szCs w:val="28"/>
      <w:lang w:val="en-US" w:eastAsia="en-US"/>
    </w:rPr>
  </w:style>
  <w:style w:type="paragraph" w:styleId="Ttulo5">
    <w:name w:val="heading 5"/>
    <w:basedOn w:val="Normal"/>
    <w:next w:val="Normal"/>
    <w:link w:val="Ttulo5Char"/>
    <w:uiPriority w:val="9"/>
    <w:qFormat/>
    <w:rsid w:val="00636993"/>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qFormat/>
    <w:rsid w:val="00636993"/>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qFormat/>
    <w:rsid w:val="00636993"/>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uiPriority w:val="9"/>
    <w:qFormat/>
    <w:rsid w:val="00636993"/>
    <w:pPr>
      <w:tabs>
        <w:tab w:val="num" w:pos="5760"/>
      </w:tabs>
      <w:spacing w:before="240" w:after="60"/>
      <w:ind w:left="5760" w:hanging="720"/>
      <w:outlineLvl w:val="7"/>
    </w:pPr>
    <w:rPr>
      <w:rFonts w:ascii="Calibri" w:hAnsi="Calibri"/>
      <w:i/>
      <w:iCs/>
      <w:lang w:val="en-US" w:eastAsia="en-US"/>
    </w:rPr>
  </w:style>
  <w:style w:type="paragraph" w:styleId="Ttulo9">
    <w:name w:val="heading 9"/>
    <w:basedOn w:val="Normal"/>
    <w:next w:val="Normal"/>
    <w:link w:val="Ttulo9Char"/>
    <w:uiPriority w:val="9"/>
    <w:qFormat/>
    <w:rsid w:val="00636993"/>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763559"/>
    <w:rPr>
      <w:color w:val="0000FF"/>
      <w:u w:val="single"/>
    </w:rPr>
  </w:style>
  <w:style w:type="table" w:styleId="Tabelacomgrade">
    <w:name w:val="Table Grid"/>
    <w:basedOn w:val="Tabelanormal"/>
    <w:uiPriority w:val="39"/>
    <w:rsid w:val="00F82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rsid w:val="00980C33"/>
    <w:pPr>
      <w:tabs>
        <w:tab w:val="center" w:pos="4252"/>
        <w:tab w:val="right" w:pos="8504"/>
      </w:tabs>
    </w:pPr>
  </w:style>
  <w:style w:type="character" w:styleId="Nmerodepgina">
    <w:name w:val="page number"/>
    <w:basedOn w:val="Fontepargpadro"/>
    <w:rsid w:val="00980C33"/>
  </w:style>
  <w:style w:type="paragraph" w:customStyle="1" w:styleId="citaorecuo">
    <w:name w:val="citação recuo"/>
    <w:basedOn w:val="Normal"/>
    <w:rsid w:val="00CB5499"/>
    <w:pPr>
      <w:spacing w:after="240"/>
      <w:ind w:left="3175" w:firstLine="567"/>
      <w:jc w:val="both"/>
    </w:pPr>
    <w:rPr>
      <w:rFonts w:ascii="Verdana" w:hAnsi="Verdana"/>
      <w:i/>
      <w:sz w:val="20"/>
      <w:szCs w:val="20"/>
    </w:rPr>
  </w:style>
  <w:style w:type="paragraph" w:styleId="Recuodecorpodetexto">
    <w:name w:val="Body Text Indent"/>
    <w:basedOn w:val="Normal"/>
    <w:rsid w:val="00480301"/>
    <w:pPr>
      <w:ind w:firstLine="1134"/>
    </w:pPr>
    <w:rPr>
      <w:color w:val="000000"/>
      <w:szCs w:val="20"/>
    </w:rPr>
  </w:style>
  <w:style w:type="paragraph" w:styleId="Corpodetexto">
    <w:name w:val="Body Text"/>
    <w:basedOn w:val="Normal"/>
    <w:rsid w:val="001C02AB"/>
    <w:pPr>
      <w:spacing w:after="120"/>
    </w:pPr>
  </w:style>
  <w:style w:type="paragraph" w:styleId="Corpodetexto2">
    <w:name w:val="Body Text 2"/>
    <w:basedOn w:val="Normal"/>
    <w:rsid w:val="001C02AB"/>
    <w:pPr>
      <w:spacing w:after="120" w:line="480" w:lineRule="auto"/>
    </w:pPr>
  </w:style>
  <w:style w:type="paragraph" w:styleId="Corpodetexto3">
    <w:name w:val="Body Text 3"/>
    <w:basedOn w:val="Normal"/>
    <w:rsid w:val="00D7277F"/>
    <w:pPr>
      <w:spacing w:after="120"/>
    </w:pPr>
    <w:rPr>
      <w:sz w:val="16"/>
      <w:szCs w:val="16"/>
    </w:rPr>
  </w:style>
  <w:style w:type="paragraph" w:styleId="Cabealho">
    <w:name w:val="header"/>
    <w:basedOn w:val="Normal"/>
    <w:link w:val="CabealhoChar"/>
    <w:uiPriority w:val="99"/>
    <w:rsid w:val="00AE02CB"/>
    <w:pPr>
      <w:tabs>
        <w:tab w:val="center" w:pos="4252"/>
        <w:tab w:val="right" w:pos="8504"/>
      </w:tabs>
    </w:pPr>
  </w:style>
  <w:style w:type="character" w:customStyle="1" w:styleId="CabealhoChar">
    <w:name w:val="Cabeçalho Char"/>
    <w:link w:val="Cabealho"/>
    <w:uiPriority w:val="99"/>
    <w:rsid w:val="00AE02CB"/>
    <w:rPr>
      <w:sz w:val="24"/>
      <w:szCs w:val="24"/>
    </w:rPr>
  </w:style>
  <w:style w:type="paragraph" w:styleId="NormalWeb">
    <w:name w:val="Normal (Web)"/>
    <w:basedOn w:val="Normal"/>
    <w:uiPriority w:val="99"/>
    <w:unhideWhenUsed/>
    <w:rsid w:val="00720839"/>
    <w:pPr>
      <w:spacing w:before="100" w:beforeAutospacing="1" w:after="100" w:afterAutospacing="1"/>
    </w:pPr>
  </w:style>
  <w:style w:type="character" w:customStyle="1" w:styleId="apple-converted-space">
    <w:name w:val="apple-converted-space"/>
    <w:basedOn w:val="Fontepargpadro"/>
    <w:rsid w:val="00720839"/>
  </w:style>
  <w:style w:type="character" w:styleId="Forte">
    <w:name w:val="Strong"/>
    <w:uiPriority w:val="22"/>
    <w:qFormat/>
    <w:rsid w:val="00F12886"/>
    <w:rPr>
      <w:b/>
      <w:bCs/>
    </w:rPr>
  </w:style>
  <w:style w:type="paragraph" w:customStyle="1" w:styleId="Default">
    <w:name w:val="Default"/>
    <w:rsid w:val="00DB4945"/>
    <w:pPr>
      <w:autoSpaceDE w:val="0"/>
      <w:autoSpaceDN w:val="0"/>
      <w:adjustRightInd w:val="0"/>
    </w:pPr>
    <w:rPr>
      <w:color w:val="000000"/>
      <w:sz w:val="24"/>
      <w:szCs w:val="24"/>
    </w:rPr>
  </w:style>
  <w:style w:type="paragraph" w:customStyle="1" w:styleId="ListaColorida-nfase11">
    <w:name w:val="Lista Colorida - Ênfase 11"/>
    <w:basedOn w:val="Normal"/>
    <w:uiPriority w:val="34"/>
    <w:qFormat/>
    <w:rsid w:val="008A36CA"/>
    <w:pPr>
      <w:ind w:left="708"/>
    </w:pPr>
  </w:style>
  <w:style w:type="paragraph" w:styleId="Commarcadores">
    <w:name w:val="List Bullet"/>
    <w:basedOn w:val="Normal"/>
    <w:uiPriority w:val="99"/>
    <w:unhideWhenUsed/>
    <w:rsid w:val="003013AE"/>
    <w:pPr>
      <w:numPr>
        <w:numId w:val="2"/>
      </w:numPr>
      <w:contextualSpacing/>
    </w:pPr>
  </w:style>
  <w:style w:type="character" w:styleId="Refdecomentrio">
    <w:name w:val="annotation reference"/>
    <w:uiPriority w:val="99"/>
    <w:rsid w:val="000B1028"/>
    <w:rPr>
      <w:sz w:val="16"/>
      <w:szCs w:val="16"/>
    </w:rPr>
  </w:style>
  <w:style w:type="paragraph" w:styleId="Textodecomentrio">
    <w:name w:val="annotation text"/>
    <w:basedOn w:val="Normal"/>
    <w:link w:val="TextodecomentrioChar"/>
    <w:uiPriority w:val="99"/>
    <w:rsid w:val="000B1028"/>
    <w:rPr>
      <w:sz w:val="20"/>
      <w:szCs w:val="20"/>
    </w:rPr>
  </w:style>
  <w:style w:type="character" w:customStyle="1" w:styleId="TextodecomentrioChar">
    <w:name w:val="Texto de comentário Char"/>
    <w:basedOn w:val="Fontepargpadro"/>
    <w:link w:val="Textodecomentrio"/>
    <w:uiPriority w:val="99"/>
    <w:rsid w:val="000B1028"/>
  </w:style>
  <w:style w:type="paragraph" w:styleId="Assuntodocomentrio">
    <w:name w:val="annotation subject"/>
    <w:basedOn w:val="Textodecomentrio"/>
    <w:next w:val="Textodecomentrio"/>
    <w:link w:val="AssuntodocomentrioChar"/>
    <w:uiPriority w:val="99"/>
    <w:rsid w:val="000B1028"/>
    <w:rPr>
      <w:b/>
      <w:bCs/>
    </w:rPr>
  </w:style>
  <w:style w:type="character" w:customStyle="1" w:styleId="AssuntodocomentrioChar">
    <w:name w:val="Assunto do comentário Char"/>
    <w:link w:val="Assuntodocomentrio"/>
    <w:uiPriority w:val="99"/>
    <w:rsid w:val="000B1028"/>
    <w:rPr>
      <w:b/>
      <w:bCs/>
    </w:rPr>
  </w:style>
  <w:style w:type="paragraph" w:styleId="Textodebalo">
    <w:name w:val="Balloon Text"/>
    <w:basedOn w:val="Normal"/>
    <w:link w:val="TextodebaloChar"/>
    <w:uiPriority w:val="99"/>
    <w:rsid w:val="000B1028"/>
    <w:rPr>
      <w:rFonts w:ascii="Tahoma" w:hAnsi="Tahoma" w:cs="Tahoma"/>
      <w:sz w:val="16"/>
      <w:szCs w:val="16"/>
    </w:rPr>
  </w:style>
  <w:style w:type="character" w:customStyle="1" w:styleId="TextodebaloChar">
    <w:name w:val="Texto de balão Char"/>
    <w:link w:val="Textodebalo"/>
    <w:uiPriority w:val="99"/>
    <w:rsid w:val="000B1028"/>
    <w:rPr>
      <w:rFonts w:ascii="Tahoma" w:hAnsi="Tahoma" w:cs="Tahoma"/>
      <w:sz w:val="16"/>
      <w:szCs w:val="16"/>
    </w:rPr>
  </w:style>
  <w:style w:type="paragraph" w:customStyle="1" w:styleId="SemEspaamento1">
    <w:name w:val="Sem Espaçamento1"/>
    <w:uiPriority w:val="1"/>
    <w:qFormat/>
    <w:rsid w:val="0021588C"/>
    <w:rPr>
      <w:sz w:val="24"/>
      <w:szCs w:val="24"/>
    </w:rPr>
  </w:style>
  <w:style w:type="paragraph" w:styleId="Textodenotaderodap">
    <w:name w:val="footnote text"/>
    <w:basedOn w:val="Normal"/>
    <w:link w:val="TextodenotaderodapChar"/>
    <w:uiPriority w:val="99"/>
    <w:unhideWhenUsed/>
    <w:rsid w:val="0021588C"/>
    <w:pPr>
      <w:spacing w:after="200" w:line="276" w:lineRule="auto"/>
    </w:pPr>
    <w:rPr>
      <w:rFonts w:ascii="Calibri" w:eastAsia="Calibri" w:hAnsi="Calibri"/>
      <w:sz w:val="20"/>
      <w:szCs w:val="20"/>
      <w:lang w:eastAsia="en-US"/>
    </w:rPr>
  </w:style>
  <w:style w:type="character" w:customStyle="1" w:styleId="TextodenotaderodapChar">
    <w:name w:val="Texto de nota de rodapé Char"/>
    <w:link w:val="Textodenotaderodap"/>
    <w:uiPriority w:val="99"/>
    <w:rsid w:val="0021588C"/>
    <w:rPr>
      <w:rFonts w:ascii="Calibri" w:eastAsia="Calibri" w:hAnsi="Calibri"/>
      <w:lang w:eastAsia="en-US"/>
    </w:rPr>
  </w:style>
  <w:style w:type="character" w:styleId="Refdenotaderodap">
    <w:name w:val="footnote reference"/>
    <w:uiPriority w:val="99"/>
    <w:unhideWhenUsed/>
    <w:rsid w:val="0021588C"/>
    <w:rPr>
      <w:vertAlign w:val="superscript"/>
    </w:rPr>
  </w:style>
  <w:style w:type="paragraph" w:styleId="Recuodecorpodetexto3">
    <w:name w:val="Body Text Indent 3"/>
    <w:basedOn w:val="Normal"/>
    <w:link w:val="Recuodecorpodetexto3Char"/>
    <w:uiPriority w:val="99"/>
    <w:unhideWhenUsed/>
    <w:rsid w:val="0021588C"/>
    <w:pPr>
      <w:spacing w:after="120"/>
      <w:ind w:left="283"/>
    </w:pPr>
    <w:rPr>
      <w:sz w:val="16"/>
      <w:szCs w:val="16"/>
    </w:rPr>
  </w:style>
  <w:style w:type="character" w:customStyle="1" w:styleId="Recuodecorpodetexto3Char">
    <w:name w:val="Recuo de corpo de texto 3 Char"/>
    <w:link w:val="Recuodecorpodetexto3"/>
    <w:uiPriority w:val="99"/>
    <w:rsid w:val="0021588C"/>
    <w:rPr>
      <w:sz w:val="16"/>
      <w:szCs w:val="16"/>
    </w:rPr>
  </w:style>
  <w:style w:type="character" w:customStyle="1" w:styleId="Ttulo1Char">
    <w:name w:val="Título 1 Char"/>
    <w:link w:val="Ttulo1"/>
    <w:uiPriority w:val="9"/>
    <w:rsid w:val="00636993"/>
    <w:rPr>
      <w:rFonts w:ascii="Cambria" w:hAnsi="Cambria"/>
      <w:b/>
      <w:bCs/>
      <w:kern w:val="32"/>
      <w:sz w:val="32"/>
      <w:szCs w:val="32"/>
      <w:lang w:val="en-US" w:eastAsia="en-US"/>
    </w:rPr>
  </w:style>
  <w:style w:type="character" w:customStyle="1" w:styleId="Ttulo2Char">
    <w:name w:val="Título 2 Char"/>
    <w:link w:val="Ttulo2"/>
    <w:uiPriority w:val="9"/>
    <w:semiHidden/>
    <w:rsid w:val="00636993"/>
    <w:rPr>
      <w:rFonts w:ascii="Cambria" w:hAnsi="Cambria"/>
      <w:b/>
      <w:bCs/>
      <w:i/>
      <w:iCs/>
      <w:sz w:val="28"/>
      <w:szCs w:val="28"/>
      <w:lang w:val="en-US" w:eastAsia="en-US"/>
    </w:rPr>
  </w:style>
  <w:style w:type="character" w:customStyle="1" w:styleId="Ttulo4Char">
    <w:name w:val="Título 4 Char"/>
    <w:link w:val="Ttulo4"/>
    <w:uiPriority w:val="9"/>
    <w:semiHidden/>
    <w:rsid w:val="00636993"/>
    <w:rPr>
      <w:rFonts w:ascii="Calibri" w:hAnsi="Calibri"/>
      <w:b/>
      <w:bCs/>
      <w:sz w:val="28"/>
      <w:szCs w:val="28"/>
      <w:lang w:val="en-US" w:eastAsia="en-US"/>
    </w:rPr>
  </w:style>
  <w:style w:type="character" w:customStyle="1" w:styleId="Ttulo5Char">
    <w:name w:val="Título 5 Char"/>
    <w:link w:val="Ttulo5"/>
    <w:uiPriority w:val="9"/>
    <w:semiHidden/>
    <w:rsid w:val="00636993"/>
    <w:rPr>
      <w:rFonts w:ascii="Calibri" w:hAnsi="Calibri"/>
      <w:b/>
      <w:bCs/>
      <w:i/>
      <w:iCs/>
      <w:sz w:val="26"/>
      <w:szCs w:val="26"/>
      <w:lang w:val="en-US" w:eastAsia="en-US"/>
    </w:rPr>
  </w:style>
  <w:style w:type="character" w:customStyle="1" w:styleId="Ttulo6Char">
    <w:name w:val="Título 6 Char"/>
    <w:link w:val="Ttulo6"/>
    <w:rsid w:val="00636993"/>
    <w:rPr>
      <w:b/>
      <w:bCs/>
      <w:sz w:val="22"/>
      <w:szCs w:val="22"/>
      <w:lang w:val="en-US" w:eastAsia="en-US"/>
    </w:rPr>
  </w:style>
  <w:style w:type="character" w:customStyle="1" w:styleId="Ttulo7Char">
    <w:name w:val="Título 7 Char"/>
    <w:link w:val="Ttulo7"/>
    <w:uiPriority w:val="9"/>
    <w:semiHidden/>
    <w:rsid w:val="00636993"/>
    <w:rPr>
      <w:rFonts w:ascii="Calibri" w:hAnsi="Calibri"/>
      <w:sz w:val="24"/>
      <w:szCs w:val="24"/>
      <w:lang w:val="en-US" w:eastAsia="en-US"/>
    </w:rPr>
  </w:style>
  <w:style w:type="character" w:customStyle="1" w:styleId="Ttulo8Char">
    <w:name w:val="Título 8 Char"/>
    <w:link w:val="Ttulo8"/>
    <w:uiPriority w:val="9"/>
    <w:semiHidden/>
    <w:rsid w:val="00636993"/>
    <w:rPr>
      <w:rFonts w:ascii="Calibri" w:hAnsi="Calibri"/>
      <w:i/>
      <w:iCs/>
      <w:sz w:val="24"/>
      <w:szCs w:val="24"/>
      <w:lang w:val="en-US" w:eastAsia="en-US"/>
    </w:rPr>
  </w:style>
  <w:style w:type="character" w:customStyle="1" w:styleId="Ttulo9Char">
    <w:name w:val="Título 9 Char"/>
    <w:link w:val="Ttulo9"/>
    <w:uiPriority w:val="9"/>
    <w:semiHidden/>
    <w:rsid w:val="00636993"/>
    <w:rPr>
      <w:rFonts w:ascii="Cambria" w:hAnsi="Cambria"/>
      <w:sz w:val="22"/>
      <w:szCs w:val="22"/>
      <w:lang w:val="en-US" w:eastAsia="en-US"/>
    </w:rPr>
  </w:style>
  <w:style w:type="character" w:customStyle="1" w:styleId="RodapChar">
    <w:name w:val="Rodapé Char"/>
    <w:link w:val="Rodap"/>
    <w:uiPriority w:val="99"/>
    <w:rsid w:val="00636993"/>
    <w:rPr>
      <w:sz w:val="24"/>
      <w:szCs w:val="24"/>
    </w:rPr>
  </w:style>
  <w:style w:type="character" w:customStyle="1" w:styleId="Ttulo3Char">
    <w:name w:val="Título 3 Char"/>
    <w:link w:val="Ttulo3"/>
    <w:uiPriority w:val="9"/>
    <w:rsid w:val="00636993"/>
    <w:rPr>
      <w:b/>
      <w:color w:val="000000"/>
      <w:sz w:val="24"/>
      <w:u w:val="single"/>
    </w:rPr>
  </w:style>
  <w:style w:type="paragraph" w:customStyle="1" w:styleId="Tabela">
    <w:name w:val="Tabela"/>
    <w:basedOn w:val="Normal"/>
    <w:rsid w:val="00636993"/>
    <w:pPr>
      <w:jc w:val="both"/>
    </w:pPr>
    <w:rPr>
      <w:rFonts w:ascii="Arial" w:hAnsi="Arial"/>
      <w:sz w:val="20"/>
      <w:szCs w:val="20"/>
    </w:rPr>
  </w:style>
  <w:style w:type="character" w:styleId="nfase">
    <w:name w:val="Emphasis"/>
    <w:qFormat/>
    <w:rsid w:val="00636993"/>
    <w:rPr>
      <w:i/>
      <w:iCs/>
    </w:rPr>
  </w:style>
  <w:style w:type="paragraph" w:customStyle="1" w:styleId="WW-NormalWeb">
    <w:name w:val="WW-Normal (Web)"/>
    <w:basedOn w:val="Normal"/>
    <w:rsid w:val="00515970"/>
    <w:pPr>
      <w:suppressAutoHyphens/>
      <w:spacing w:before="280" w:after="119"/>
    </w:pPr>
    <w:rPr>
      <w:lang w:eastAsia="ar-SA"/>
    </w:rPr>
  </w:style>
  <w:style w:type="paragraph" w:styleId="Parteinferiordoformulrio">
    <w:name w:val="HTML Bottom of Form"/>
    <w:basedOn w:val="Normal"/>
    <w:next w:val="Normal"/>
    <w:link w:val="ParteinferiordoformulrioChar"/>
    <w:hidden/>
    <w:uiPriority w:val="99"/>
    <w:unhideWhenUsed/>
    <w:rsid w:val="000A122A"/>
    <w:pPr>
      <w:pBdr>
        <w:top w:val="single" w:sz="6" w:space="1" w:color="auto"/>
      </w:pBdr>
      <w:jc w:val="center"/>
    </w:pPr>
    <w:rPr>
      <w:rFonts w:ascii="Arial" w:hAnsi="Arial"/>
      <w:vanish/>
      <w:sz w:val="16"/>
      <w:szCs w:val="16"/>
    </w:rPr>
  </w:style>
  <w:style w:type="character" w:customStyle="1" w:styleId="ParteinferiordoformulrioChar">
    <w:name w:val="Parte inferior do formulário Char"/>
    <w:link w:val="Parteinferiordoformulrio"/>
    <w:uiPriority w:val="99"/>
    <w:rsid w:val="000A122A"/>
    <w:rPr>
      <w:rFonts w:ascii="Arial" w:hAnsi="Arial"/>
      <w:vanish/>
      <w:sz w:val="16"/>
      <w:szCs w:val="16"/>
    </w:rPr>
  </w:style>
  <w:style w:type="paragraph" w:customStyle="1" w:styleId="EstiloNormativo">
    <w:name w:val="Estilo Normativo"/>
    <w:basedOn w:val="Normal"/>
    <w:next w:val="Normal"/>
    <w:rsid w:val="0082262F"/>
    <w:pPr>
      <w:numPr>
        <w:numId w:val="4"/>
      </w:numPr>
      <w:spacing w:before="120" w:after="80"/>
    </w:pPr>
    <w:rPr>
      <w:rFonts w:ascii="Arial" w:hAnsi="Arial"/>
      <w:b/>
      <w:caps/>
      <w:sz w:val="22"/>
    </w:rPr>
  </w:style>
  <w:style w:type="paragraph" w:styleId="PargrafodaLista">
    <w:name w:val="List Paragraph"/>
    <w:basedOn w:val="Normal"/>
    <w:uiPriority w:val="34"/>
    <w:qFormat/>
    <w:rsid w:val="00B25325"/>
    <w:pPr>
      <w:ind w:left="720"/>
      <w:contextualSpacing/>
    </w:pPr>
  </w:style>
  <w:style w:type="paragraph" w:customStyle="1" w:styleId="artigo">
    <w:name w:val="artigo"/>
    <w:basedOn w:val="Normal"/>
    <w:rsid w:val="004C51AD"/>
    <w:pPr>
      <w:spacing w:before="100" w:beforeAutospacing="1" w:after="100" w:afterAutospacing="1"/>
    </w:pPr>
  </w:style>
  <w:style w:type="character" w:customStyle="1" w:styleId="w8qarf">
    <w:name w:val="w8qarf"/>
    <w:basedOn w:val="Fontepargpadro"/>
    <w:rsid w:val="00B35C82"/>
  </w:style>
  <w:style w:type="character" w:customStyle="1" w:styleId="lrzxr">
    <w:name w:val="lrzxr"/>
    <w:basedOn w:val="Fontepargpadro"/>
    <w:rsid w:val="00B35C82"/>
  </w:style>
  <w:style w:type="character" w:styleId="HiperlinkVisitado">
    <w:name w:val="FollowedHyperlink"/>
    <w:basedOn w:val="Fontepargpadro"/>
    <w:semiHidden/>
    <w:unhideWhenUsed/>
    <w:rsid w:val="00B35C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9369">
      <w:bodyDiv w:val="1"/>
      <w:marLeft w:val="0"/>
      <w:marRight w:val="0"/>
      <w:marTop w:val="0"/>
      <w:marBottom w:val="0"/>
      <w:divBdr>
        <w:top w:val="none" w:sz="0" w:space="0" w:color="auto"/>
        <w:left w:val="none" w:sz="0" w:space="0" w:color="auto"/>
        <w:bottom w:val="none" w:sz="0" w:space="0" w:color="auto"/>
        <w:right w:val="none" w:sz="0" w:space="0" w:color="auto"/>
      </w:divBdr>
    </w:div>
    <w:div w:id="12535930">
      <w:bodyDiv w:val="1"/>
      <w:marLeft w:val="0"/>
      <w:marRight w:val="0"/>
      <w:marTop w:val="0"/>
      <w:marBottom w:val="0"/>
      <w:divBdr>
        <w:top w:val="none" w:sz="0" w:space="0" w:color="auto"/>
        <w:left w:val="none" w:sz="0" w:space="0" w:color="auto"/>
        <w:bottom w:val="none" w:sz="0" w:space="0" w:color="auto"/>
        <w:right w:val="none" w:sz="0" w:space="0" w:color="auto"/>
      </w:divBdr>
    </w:div>
    <w:div w:id="26608499">
      <w:bodyDiv w:val="1"/>
      <w:marLeft w:val="0"/>
      <w:marRight w:val="0"/>
      <w:marTop w:val="0"/>
      <w:marBottom w:val="0"/>
      <w:divBdr>
        <w:top w:val="none" w:sz="0" w:space="0" w:color="auto"/>
        <w:left w:val="none" w:sz="0" w:space="0" w:color="auto"/>
        <w:bottom w:val="none" w:sz="0" w:space="0" w:color="auto"/>
        <w:right w:val="none" w:sz="0" w:space="0" w:color="auto"/>
      </w:divBdr>
    </w:div>
    <w:div w:id="30569955">
      <w:bodyDiv w:val="1"/>
      <w:marLeft w:val="0"/>
      <w:marRight w:val="0"/>
      <w:marTop w:val="0"/>
      <w:marBottom w:val="0"/>
      <w:divBdr>
        <w:top w:val="none" w:sz="0" w:space="0" w:color="auto"/>
        <w:left w:val="none" w:sz="0" w:space="0" w:color="auto"/>
        <w:bottom w:val="none" w:sz="0" w:space="0" w:color="auto"/>
        <w:right w:val="none" w:sz="0" w:space="0" w:color="auto"/>
      </w:divBdr>
    </w:div>
    <w:div w:id="90783885">
      <w:bodyDiv w:val="1"/>
      <w:marLeft w:val="0"/>
      <w:marRight w:val="0"/>
      <w:marTop w:val="0"/>
      <w:marBottom w:val="0"/>
      <w:divBdr>
        <w:top w:val="none" w:sz="0" w:space="0" w:color="auto"/>
        <w:left w:val="none" w:sz="0" w:space="0" w:color="auto"/>
        <w:bottom w:val="none" w:sz="0" w:space="0" w:color="auto"/>
        <w:right w:val="none" w:sz="0" w:space="0" w:color="auto"/>
      </w:divBdr>
    </w:div>
    <w:div w:id="92943556">
      <w:bodyDiv w:val="1"/>
      <w:marLeft w:val="0"/>
      <w:marRight w:val="0"/>
      <w:marTop w:val="0"/>
      <w:marBottom w:val="0"/>
      <w:divBdr>
        <w:top w:val="none" w:sz="0" w:space="0" w:color="auto"/>
        <w:left w:val="none" w:sz="0" w:space="0" w:color="auto"/>
        <w:bottom w:val="none" w:sz="0" w:space="0" w:color="auto"/>
        <w:right w:val="none" w:sz="0" w:space="0" w:color="auto"/>
      </w:divBdr>
    </w:div>
    <w:div w:id="102723672">
      <w:bodyDiv w:val="1"/>
      <w:marLeft w:val="0"/>
      <w:marRight w:val="0"/>
      <w:marTop w:val="0"/>
      <w:marBottom w:val="0"/>
      <w:divBdr>
        <w:top w:val="none" w:sz="0" w:space="0" w:color="auto"/>
        <w:left w:val="none" w:sz="0" w:space="0" w:color="auto"/>
        <w:bottom w:val="none" w:sz="0" w:space="0" w:color="auto"/>
        <w:right w:val="none" w:sz="0" w:space="0" w:color="auto"/>
      </w:divBdr>
    </w:div>
    <w:div w:id="128135792">
      <w:bodyDiv w:val="1"/>
      <w:marLeft w:val="0"/>
      <w:marRight w:val="0"/>
      <w:marTop w:val="0"/>
      <w:marBottom w:val="0"/>
      <w:divBdr>
        <w:top w:val="none" w:sz="0" w:space="0" w:color="auto"/>
        <w:left w:val="none" w:sz="0" w:space="0" w:color="auto"/>
        <w:bottom w:val="none" w:sz="0" w:space="0" w:color="auto"/>
        <w:right w:val="none" w:sz="0" w:space="0" w:color="auto"/>
      </w:divBdr>
    </w:div>
    <w:div w:id="137960363">
      <w:bodyDiv w:val="1"/>
      <w:marLeft w:val="0"/>
      <w:marRight w:val="0"/>
      <w:marTop w:val="0"/>
      <w:marBottom w:val="0"/>
      <w:divBdr>
        <w:top w:val="none" w:sz="0" w:space="0" w:color="auto"/>
        <w:left w:val="none" w:sz="0" w:space="0" w:color="auto"/>
        <w:bottom w:val="none" w:sz="0" w:space="0" w:color="auto"/>
        <w:right w:val="none" w:sz="0" w:space="0" w:color="auto"/>
      </w:divBdr>
    </w:div>
    <w:div w:id="146670719">
      <w:bodyDiv w:val="1"/>
      <w:marLeft w:val="0"/>
      <w:marRight w:val="0"/>
      <w:marTop w:val="0"/>
      <w:marBottom w:val="0"/>
      <w:divBdr>
        <w:top w:val="none" w:sz="0" w:space="0" w:color="auto"/>
        <w:left w:val="none" w:sz="0" w:space="0" w:color="auto"/>
        <w:bottom w:val="none" w:sz="0" w:space="0" w:color="auto"/>
        <w:right w:val="none" w:sz="0" w:space="0" w:color="auto"/>
      </w:divBdr>
    </w:div>
    <w:div w:id="187837987">
      <w:bodyDiv w:val="1"/>
      <w:marLeft w:val="0"/>
      <w:marRight w:val="0"/>
      <w:marTop w:val="0"/>
      <w:marBottom w:val="0"/>
      <w:divBdr>
        <w:top w:val="none" w:sz="0" w:space="0" w:color="auto"/>
        <w:left w:val="none" w:sz="0" w:space="0" w:color="auto"/>
        <w:bottom w:val="none" w:sz="0" w:space="0" w:color="auto"/>
        <w:right w:val="none" w:sz="0" w:space="0" w:color="auto"/>
      </w:divBdr>
    </w:div>
    <w:div w:id="200242228">
      <w:bodyDiv w:val="1"/>
      <w:marLeft w:val="0"/>
      <w:marRight w:val="0"/>
      <w:marTop w:val="0"/>
      <w:marBottom w:val="0"/>
      <w:divBdr>
        <w:top w:val="none" w:sz="0" w:space="0" w:color="auto"/>
        <w:left w:val="none" w:sz="0" w:space="0" w:color="auto"/>
        <w:bottom w:val="none" w:sz="0" w:space="0" w:color="auto"/>
        <w:right w:val="none" w:sz="0" w:space="0" w:color="auto"/>
      </w:divBdr>
    </w:div>
    <w:div w:id="216939668">
      <w:bodyDiv w:val="1"/>
      <w:marLeft w:val="0"/>
      <w:marRight w:val="0"/>
      <w:marTop w:val="0"/>
      <w:marBottom w:val="0"/>
      <w:divBdr>
        <w:top w:val="none" w:sz="0" w:space="0" w:color="auto"/>
        <w:left w:val="none" w:sz="0" w:space="0" w:color="auto"/>
        <w:bottom w:val="none" w:sz="0" w:space="0" w:color="auto"/>
        <w:right w:val="none" w:sz="0" w:space="0" w:color="auto"/>
      </w:divBdr>
      <w:divsChild>
        <w:div w:id="788863438">
          <w:marLeft w:val="0"/>
          <w:marRight w:val="0"/>
          <w:marTop w:val="0"/>
          <w:marBottom w:val="0"/>
          <w:divBdr>
            <w:top w:val="none" w:sz="0" w:space="0" w:color="auto"/>
            <w:left w:val="none" w:sz="0" w:space="0" w:color="auto"/>
            <w:bottom w:val="none" w:sz="0" w:space="0" w:color="auto"/>
            <w:right w:val="none" w:sz="0" w:space="0" w:color="auto"/>
          </w:divBdr>
        </w:div>
      </w:divsChild>
    </w:div>
    <w:div w:id="241111456">
      <w:bodyDiv w:val="1"/>
      <w:marLeft w:val="0"/>
      <w:marRight w:val="0"/>
      <w:marTop w:val="0"/>
      <w:marBottom w:val="0"/>
      <w:divBdr>
        <w:top w:val="none" w:sz="0" w:space="0" w:color="auto"/>
        <w:left w:val="none" w:sz="0" w:space="0" w:color="auto"/>
        <w:bottom w:val="none" w:sz="0" w:space="0" w:color="auto"/>
        <w:right w:val="none" w:sz="0" w:space="0" w:color="auto"/>
      </w:divBdr>
    </w:div>
    <w:div w:id="319045017">
      <w:bodyDiv w:val="1"/>
      <w:marLeft w:val="0"/>
      <w:marRight w:val="0"/>
      <w:marTop w:val="0"/>
      <w:marBottom w:val="0"/>
      <w:divBdr>
        <w:top w:val="none" w:sz="0" w:space="0" w:color="auto"/>
        <w:left w:val="none" w:sz="0" w:space="0" w:color="auto"/>
        <w:bottom w:val="none" w:sz="0" w:space="0" w:color="auto"/>
        <w:right w:val="none" w:sz="0" w:space="0" w:color="auto"/>
      </w:divBdr>
    </w:div>
    <w:div w:id="379015587">
      <w:bodyDiv w:val="1"/>
      <w:marLeft w:val="0"/>
      <w:marRight w:val="0"/>
      <w:marTop w:val="0"/>
      <w:marBottom w:val="0"/>
      <w:divBdr>
        <w:top w:val="none" w:sz="0" w:space="0" w:color="auto"/>
        <w:left w:val="none" w:sz="0" w:space="0" w:color="auto"/>
        <w:bottom w:val="none" w:sz="0" w:space="0" w:color="auto"/>
        <w:right w:val="none" w:sz="0" w:space="0" w:color="auto"/>
      </w:divBdr>
      <w:divsChild>
        <w:div w:id="1633245167">
          <w:marLeft w:val="0"/>
          <w:marRight w:val="0"/>
          <w:marTop w:val="0"/>
          <w:marBottom w:val="0"/>
          <w:divBdr>
            <w:top w:val="none" w:sz="0" w:space="0" w:color="auto"/>
            <w:left w:val="none" w:sz="0" w:space="0" w:color="auto"/>
            <w:bottom w:val="none" w:sz="0" w:space="0" w:color="auto"/>
            <w:right w:val="none" w:sz="0" w:space="0" w:color="auto"/>
          </w:divBdr>
          <w:divsChild>
            <w:div w:id="620304865">
              <w:marLeft w:val="0"/>
              <w:marRight w:val="0"/>
              <w:marTop w:val="0"/>
              <w:marBottom w:val="0"/>
              <w:divBdr>
                <w:top w:val="none" w:sz="0" w:space="0" w:color="auto"/>
                <w:left w:val="none" w:sz="0" w:space="0" w:color="auto"/>
                <w:bottom w:val="none" w:sz="0" w:space="0" w:color="auto"/>
                <w:right w:val="none" w:sz="0" w:space="0" w:color="auto"/>
              </w:divBdr>
              <w:divsChild>
                <w:div w:id="33624561">
                  <w:marLeft w:val="0"/>
                  <w:marRight w:val="0"/>
                  <w:marTop w:val="0"/>
                  <w:marBottom w:val="0"/>
                  <w:divBdr>
                    <w:top w:val="none" w:sz="0" w:space="0" w:color="auto"/>
                    <w:left w:val="none" w:sz="0" w:space="0" w:color="auto"/>
                    <w:bottom w:val="none" w:sz="0" w:space="0" w:color="auto"/>
                    <w:right w:val="none" w:sz="0" w:space="0" w:color="auto"/>
                  </w:divBdr>
                </w:div>
                <w:div w:id="107621833">
                  <w:marLeft w:val="0"/>
                  <w:marRight w:val="0"/>
                  <w:marTop w:val="0"/>
                  <w:marBottom w:val="0"/>
                  <w:divBdr>
                    <w:top w:val="none" w:sz="0" w:space="0" w:color="auto"/>
                    <w:left w:val="none" w:sz="0" w:space="0" w:color="auto"/>
                    <w:bottom w:val="none" w:sz="0" w:space="0" w:color="auto"/>
                    <w:right w:val="none" w:sz="0" w:space="0" w:color="auto"/>
                  </w:divBdr>
                </w:div>
                <w:div w:id="159391108">
                  <w:marLeft w:val="0"/>
                  <w:marRight w:val="0"/>
                  <w:marTop w:val="0"/>
                  <w:marBottom w:val="0"/>
                  <w:divBdr>
                    <w:top w:val="none" w:sz="0" w:space="0" w:color="auto"/>
                    <w:left w:val="none" w:sz="0" w:space="0" w:color="auto"/>
                    <w:bottom w:val="none" w:sz="0" w:space="0" w:color="auto"/>
                    <w:right w:val="none" w:sz="0" w:space="0" w:color="auto"/>
                  </w:divBdr>
                </w:div>
                <w:div w:id="160125317">
                  <w:marLeft w:val="0"/>
                  <w:marRight w:val="0"/>
                  <w:marTop w:val="0"/>
                  <w:marBottom w:val="0"/>
                  <w:divBdr>
                    <w:top w:val="none" w:sz="0" w:space="0" w:color="auto"/>
                    <w:left w:val="none" w:sz="0" w:space="0" w:color="auto"/>
                    <w:bottom w:val="none" w:sz="0" w:space="0" w:color="auto"/>
                    <w:right w:val="none" w:sz="0" w:space="0" w:color="auto"/>
                  </w:divBdr>
                </w:div>
                <w:div w:id="177889954">
                  <w:marLeft w:val="0"/>
                  <w:marRight w:val="0"/>
                  <w:marTop w:val="0"/>
                  <w:marBottom w:val="0"/>
                  <w:divBdr>
                    <w:top w:val="none" w:sz="0" w:space="0" w:color="auto"/>
                    <w:left w:val="none" w:sz="0" w:space="0" w:color="auto"/>
                    <w:bottom w:val="none" w:sz="0" w:space="0" w:color="auto"/>
                    <w:right w:val="none" w:sz="0" w:space="0" w:color="auto"/>
                  </w:divBdr>
                </w:div>
                <w:div w:id="226110645">
                  <w:marLeft w:val="0"/>
                  <w:marRight w:val="0"/>
                  <w:marTop w:val="0"/>
                  <w:marBottom w:val="0"/>
                  <w:divBdr>
                    <w:top w:val="none" w:sz="0" w:space="0" w:color="auto"/>
                    <w:left w:val="none" w:sz="0" w:space="0" w:color="auto"/>
                    <w:bottom w:val="none" w:sz="0" w:space="0" w:color="auto"/>
                    <w:right w:val="none" w:sz="0" w:space="0" w:color="auto"/>
                  </w:divBdr>
                </w:div>
                <w:div w:id="466629096">
                  <w:marLeft w:val="0"/>
                  <w:marRight w:val="0"/>
                  <w:marTop w:val="0"/>
                  <w:marBottom w:val="0"/>
                  <w:divBdr>
                    <w:top w:val="none" w:sz="0" w:space="0" w:color="auto"/>
                    <w:left w:val="none" w:sz="0" w:space="0" w:color="auto"/>
                    <w:bottom w:val="none" w:sz="0" w:space="0" w:color="auto"/>
                    <w:right w:val="none" w:sz="0" w:space="0" w:color="auto"/>
                  </w:divBdr>
                </w:div>
                <w:div w:id="469709361">
                  <w:marLeft w:val="0"/>
                  <w:marRight w:val="0"/>
                  <w:marTop w:val="0"/>
                  <w:marBottom w:val="0"/>
                  <w:divBdr>
                    <w:top w:val="none" w:sz="0" w:space="0" w:color="auto"/>
                    <w:left w:val="none" w:sz="0" w:space="0" w:color="auto"/>
                    <w:bottom w:val="none" w:sz="0" w:space="0" w:color="auto"/>
                    <w:right w:val="none" w:sz="0" w:space="0" w:color="auto"/>
                  </w:divBdr>
                </w:div>
                <w:div w:id="490099618">
                  <w:marLeft w:val="0"/>
                  <w:marRight w:val="0"/>
                  <w:marTop w:val="0"/>
                  <w:marBottom w:val="0"/>
                  <w:divBdr>
                    <w:top w:val="none" w:sz="0" w:space="0" w:color="auto"/>
                    <w:left w:val="none" w:sz="0" w:space="0" w:color="auto"/>
                    <w:bottom w:val="none" w:sz="0" w:space="0" w:color="auto"/>
                    <w:right w:val="none" w:sz="0" w:space="0" w:color="auto"/>
                  </w:divBdr>
                </w:div>
                <w:div w:id="509174999">
                  <w:marLeft w:val="0"/>
                  <w:marRight w:val="0"/>
                  <w:marTop w:val="0"/>
                  <w:marBottom w:val="0"/>
                  <w:divBdr>
                    <w:top w:val="none" w:sz="0" w:space="0" w:color="auto"/>
                    <w:left w:val="none" w:sz="0" w:space="0" w:color="auto"/>
                    <w:bottom w:val="none" w:sz="0" w:space="0" w:color="auto"/>
                    <w:right w:val="none" w:sz="0" w:space="0" w:color="auto"/>
                  </w:divBdr>
                </w:div>
                <w:div w:id="553077718">
                  <w:marLeft w:val="0"/>
                  <w:marRight w:val="0"/>
                  <w:marTop w:val="0"/>
                  <w:marBottom w:val="0"/>
                  <w:divBdr>
                    <w:top w:val="none" w:sz="0" w:space="0" w:color="auto"/>
                    <w:left w:val="none" w:sz="0" w:space="0" w:color="auto"/>
                    <w:bottom w:val="none" w:sz="0" w:space="0" w:color="auto"/>
                    <w:right w:val="none" w:sz="0" w:space="0" w:color="auto"/>
                  </w:divBdr>
                </w:div>
                <w:div w:id="553388932">
                  <w:marLeft w:val="0"/>
                  <w:marRight w:val="0"/>
                  <w:marTop w:val="0"/>
                  <w:marBottom w:val="0"/>
                  <w:divBdr>
                    <w:top w:val="none" w:sz="0" w:space="0" w:color="auto"/>
                    <w:left w:val="none" w:sz="0" w:space="0" w:color="auto"/>
                    <w:bottom w:val="none" w:sz="0" w:space="0" w:color="auto"/>
                    <w:right w:val="none" w:sz="0" w:space="0" w:color="auto"/>
                  </w:divBdr>
                </w:div>
                <w:div w:id="560869421">
                  <w:marLeft w:val="0"/>
                  <w:marRight w:val="0"/>
                  <w:marTop w:val="0"/>
                  <w:marBottom w:val="0"/>
                  <w:divBdr>
                    <w:top w:val="none" w:sz="0" w:space="0" w:color="auto"/>
                    <w:left w:val="none" w:sz="0" w:space="0" w:color="auto"/>
                    <w:bottom w:val="none" w:sz="0" w:space="0" w:color="auto"/>
                    <w:right w:val="none" w:sz="0" w:space="0" w:color="auto"/>
                  </w:divBdr>
                </w:div>
                <w:div w:id="600067484">
                  <w:marLeft w:val="0"/>
                  <w:marRight w:val="0"/>
                  <w:marTop w:val="0"/>
                  <w:marBottom w:val="0"/>
                  <w:divBdr>
                    <w:top w:val="none" w:sz="0" w:space="0" w:color="auto"/>
                    <w:left w:val="none" w:sz="0" w:space="0" w:color="auto"/>
                    <w:bottom w:val="none" w:sz="0" w:space="0" w:color="auto"/>
                    <w:right w:val="none" w:sz="0" w:space="0" w:color="auto"/>
                  </w:divBdr>
                </w:div>
                <w:div w:id="603536643">
                  <w:marLeft w:val="0"/>
                  <w:marRight w:val="0"/>
                  <w:marTop w:val="0"/>
                  <w:marBottom w:val="0"/>
                  <w:divBdr>
                    <w:top w:val="none" w:sz="0" w:space="0" w:color="auto"/>
                    <w:left w:val="none" w:sz="0" w:space="0" w:color="auto"/>
                    <w:bottom w:val="none" w:sz="0" w:space="0" w:color="auto"/>
                    <w:right w:val="none" w:sz="0" w:space="0" w:color="auto"/>
                  </w:divBdr>
                </w:div>
                <w:div w:id="605231461">
                  <w:marLeft w:val="0"/>
                  <w:marRight w:val="0"/>
                  <w:marTop w:val="0"/>
                  <w:marBottom w:val="0"/>
                  <w:divBdr>
                    <w:top w:val="none" w:sz="0" w:space="0" w:color="auto"/>
                    <w:left w:val="none" w:sz="0" w:space="0" w:color="auto"/>
                    <w:bottom w:val="none" w:sz="0" w:space="0" w:color="auto"/>
                    <w:right w:val="none" w:sz="0" w:space="0" w:color="auto"/>
                  </w:divBdr>
                </w:div>
                <w:div w:id="611014353">
                  <w:marLeft w:val="0"/>
                  <w:marRight w:val="0"/>
                  <w:marTop w:val="0"/>
                  <w:marBottom w:val="0"/>
                  <w:divBdr>
                    <w:top w:val="none" w:sz="0" w:space="0" w:color="auto"/>
                    <w:left w:val="none" w:sz="0" w:space="0" w:color="auto"/>
                    <w:bottom w:val="none" w:sz="0" w:space="0" w:color="auto"/>
                    <w:right w:val="none" w:sz="0" w:space="0" w:color="auto"/>
                  </w:divBdr>
                </w:div>
                <w:div w:id="618756251">
                  <w:marLeft w:val="0"/>
                  <w:marRight w:val="0"/>
                  <w:marTop w:val="0"/>
                  <w:marBottom w:val="0"/>
                  <w:divBdr>
                    <w:top w:val="none" w:sz="0" w:space="0" w:color="auto"/>
                    <w:left w:val="none" w:sz="0" w:space="0" w:color="auto"/>
                    <w:bottom w:val="none" w:sz="0" w:space="0" w:color="auto"/>
                    <w:right w:val="none" w:sz="0" w:space="0" w:color="auto"/>
                  </w:divBdr>
                </w:div>
                <w:div w:id="655843794">
                  <w:marLeft w:val="0"/>
                  <w:marRight w:val="0"/>
                  <w:marTop w:val="0"/>
                  <w:marBottom w:val="0"/>
                  <w:divBdr>
                    <w:top w:val="none" w:sz="0" w:space="0" w:color="auto"/>
                    <w:left w:val="none" w:sz="0" w:space="0" w:color="auto"/>
                    <w:bottom w:val="none" w:sz="0" w:space="0" w:color="auto"/>
                    <w:right w:val="none" w:sz="0" w:space="0" w:color="auto"/>
                  </w:divBdr>
                </w:div>
                <w:div w:id="661547456">
                  <w:marLeft w:val="0"/>
                  <w:marRight w:val="0"/>
                  <w:marTop w:val="0"/>
                  <w:marBottom w:val="0"/>
                  <w:divBdr>
                    <w:top w:val="none" w:sz="0" w:space="0" w:color="auto"/>
                    <w:left w:val="none" w:sz="0" w:space="0" w:color="auto"/>
                    <w:bottom w:val="none" w:sz="0" w:space="0" w:color="auto"/>
                    <w:right w:val="none" w:sz="0" w:space="0" w:color="auto"/>
                  </w:divBdr>
                </w:div>
                <w:div w:id="678967458">
                  <w:marLeft w:val="0"/>
                  <w:marRight w:val="0"/>
                  <w:marTop w:val="0"/>
                  <w:marBottom w:val="0"/>
                  <w:divBdr>
                    <w:top w:val="none" w:sz="0" w:space="0" w:color="auto"/>
                    <w:left w:val="none" w:sz="0" w:space="0" w:color="auto"/>
                    <w:bottom w:val="none" w:sz="0" w:space="0" w:color="auto"/>
                    <w:right w:val="none" w:sz="0" w:space="0" w:color="auto"/>
                  </w:divBdr>
                </w:div>
                <w:div w:id="717511259">
                  <w:marLeft w:val="0"/>
                  <w:marRight w:val="0"/>
                  <w:marTop w:val="0"/>
                  <w:marBottom w:val="0"/>
                  <w:divBdr>
                    <w:top w:val="none" w:sz="0" w:space="0" w:color="auto"/>
                    <w:left w:val="none" w:sz="0" w:space="0" w:color="auto"/>
                    <w:bottom w:val="none" w:sz="0" w:space="0" w:color="auto"/>
                    <w:right w:val="none" w:sz="0" w:space="0" w:color="auto"/>
                  </w:divBdr>
                </w:div>
                <w:div w:id="761412342">
                  <w:marLeft w:val="0"/>
                  <w:marRight w:val="0"/>
                  <w:marTop w:val="0"/>
                  <w:marBottom w:val="0"/>
                  <w:divBdr>
                    <w:top w:val="none" w:sz="0" w:space="0" w:color="auto"/>
                    <w:left w:val="none" w:sz="0" w:space="0" w:color="auto"/>
                    <w:bottom w:val="none" w:sz="0" w:space="0" w:color="auto"/>
                    <w:right w:val="none" w:sz="0" w:space="0" w:color="auto"/>
                  </w:divBdr>
                </w:div>
                <w:div w:id="777717114">
                  <w:marLeft w:val="0"/>
                  <w:marRight w:val="0"/>
                  <w:marTop w:val="0"/>
                  <w:marBottom w:val="0"/>
                  <w:divBdr>
                    <w:top w:val="none" w:sz="0" w:space="0" w:color="auto"/>
                    <w:left w:val="none" w:sz="0" w:space="0" w:color="auto"/>
                    <w:bottom w:val="none" w:sz="0" w:space="0" w:color="auto"/>
                    <w:right w:val="none" w:sz="0" w:space="0" w:color="auto"/>
                  </w:divBdr>
                </w:div>
                <w:div w:id="828712548">
                  <w:marLeft w:val="0"/>
                  <w:marRight w:val="0"/>
                  <w:marTop w:val="0"/>
                  <w:marBottom w:val="0"/>
                  <w:divBdr>
                    <w:top w:val="none" w:sz="0" w:space="0" w:color="auto"/>
                    <w:left w:val="none" w:sz="0" w:space="0" w:color="auto"/>
                    <w:bottom w:val="none" w:sz="0" w:space="0" w:color="auto"/>
                    <w:right w:val="none" w:sz="0" w:space="0" w:color="auto"/>
                  </w:divBdr>
                </w:div>
                <w:div w:id="851994067">
                  <w:marLeft w:val="0"/>
                  <w:marRight w:val="0"/>
                  <w:marTop w:val="0"/>
                  <w:marBottom w:val="0"/>
                  <w:divBdr>
                    <w:top w:val="none" w:sz="0" w:space="0" w:color="auto"/>
                    <w:left w:val="none" w:sz="0" w:space="0" w:color="auto"/>
                    <w:bottom w:val="none" w:sz="0" w:space="0" w:color="auto"/>
                    <w:right w:val="none" w:sz="0" w:space="0" w:color="auto"/>
                  </w:divBdr>
                </w:div>
                <w:div w:id="1033843530">
                  <w:marLeft w:val="0"/>
                  <w:marRight w:val="0"/>
                  <w:marTop w:val="0"/>
                  <w:marBottom w:val="0"/>
                  <w:divBdr>
                    <w:top w:val="none" w:sz="0" w:space="0" w:color="auto"/>
                    <w:left w:val="none" w:sz="0" w:space="0" w:color="auto"/>
                    <w:bottom w:val="none" w:sz="0" w:space="0" w:color="auto"/>
                    <w:right w:val="none" w:sz="0" w:space="0" w:color="auto"/>
                  </w:divBdr>
                </w:div>
                <w:div w:id="1038160163">
                  <w:marLeft w:val="0"/>
                  <w:marRight w:val="0"/>
                  <w:marTop w:val="0"/>
                  <w:marBottom w:val="0"/>
                  <w:divBdr>
                    <w:top w:val="none" w:sz="0" w:space="0" w:color="auto"/>
                    <w:left w:val="none" w:sz="0" w:space="0" w:color="auto"/>
                    <w:bottom w:val="none" w:sz="0" w:space="0" w:color="auto"/>
                    <w:right w:val="none" w:sz="0" w:space="0" w:color="auto"/>
                  </w:divBdr>
                </w:div>
                <w:div w:id="1118060086">
                  <w:marLeft w:val="0"/>
                  <w:marRight w:val="0"/>
                  <w:marTop w:val="0"/>
                  <w:marBottom w:val="0"/>
                  <w:divBdr>
                    <w:top w:val="none" w:sz="0" w:space="0" w:color="auto"/>
                    <w:left w:val="none" w:sz="0" w:space="0" w:color="auto"/>
                    <w:bottom w:val="none" w:sz="0" w:space="0" w:color="auto"/>
                    <w:right w:val="none" w:sz="0" w:space="0" w:color="auto"/>
                  </w:divBdr>
                </w:div>
                <w:div w:id="1119759489">
                  <w:marLeft w:val="0"/>
                  <w:marRight w:val="0"/>
                  <w:marTop w:val="0"/>
                  <w:marBottom w:val="0"/>
                  <w:divBdr>
                    <w:top w:val="none" w:sz="0" w:space="0" w:color="auto"/>
                    <w:left w:val="none" w:sz="0" w:space="0" w:color="auto"/>
                    <w:bottom w:val="none" w:sz="0" w:space="0" w:color="auto"/>
                    <w:right w:val="none" w:sz="0" w:space="0" w:color="auto"/>
                  </w:divBdr>
                </w:div>
                <w:div w:id="1148209823">
                  <w:marLeft w:val="0"/>
                  <w:marRight w:val="0"/>
                  <w:marTop w:val="0"/>
                  <w:marBottom w:val="0"/>
                  <w:divBdr>
                    <w:top w:val="none" w:sz="0" w:space="0" w:color="auto"/>
                    <w:left w:val="none" w:sz="0" w:space="0" w:color="auto"/>
                    <w:bottom w:val="none" w:sz="0" w:space="0" w:color="auto"/>
                    <w:right w:val="none" w:sz="0" w:space="0" w:color="auto"/>
                  </w:divBdr>
                </w:div>
                <w:div w:id="1155294411">
                  <w:marLeft w:val="0"/>
                  <w:marRight w:val="0"/>
                  <w:marTop w:val="0"/>
                  <w:marBottom w:val="0"/>
                  <w:divBdr>
                    <w:top w:val="none" w:sz="0" w:space="0" w:color="auto"/>
                    <w:left w:val="none" w:sz="0" w:space="0" w:color="auto"/>
                    <w:bottom w:val="none" w:sz="0" w:space="0" w:color="auto"/>
                    <w:right w:val="none" w:sz="0" w:space="0" w:color="auto"/>
                  </w:divBdr>
                </w:div>
                <w:div w:id="1214082521">
                  <w:marLeft w:val="0"/>
                  <w:marRight w:val="0"/>
                  <w:marTop w:val="0"/>
                  <w:marBottom w:val="0"/>
                  <w:divBdr>
                    <w:top w:val="none" w:sz="0" w:space="0" w:color="auto"/>
                    <w:left w:val="none" w:sz="0" w:space="0" w:color="auto"/>
                    <w:bottom w:val="none" w:sz="0" w:space="0" w:color="auto"/>
                    <w:right w:val="none" w:sz="0" w:space="0" w:color="auto"/>
                  </w:divBdr>
                </w:div>
                <w:div w:id="1244797448">
                  <w:marLeft w:val="0"/>
                  <w:marRight w:val="0"/>
                  <w:marTop w:val="0"/>
                  <w:marBottom w:val="0"/>
                  <w:divBdr>
                    <w:top w:val="none" w:sz="0" w:space="0" w:color="auto"/>
                    <w:left w:val="none" w:sz="0" w:space="0" w:color="auto"/>
                    <w:bottom w:val="none" w:sz="0" w:space="0" w:color="auto"/>
                    <w:right w:val="none" w:sz="0" w:space="0" w:color="auto"/>
                  </w:divBdr>
                </w:div>
                <w:div w:id="1253860047">
                  <w:marLeft w:val="0"/>
                  <w:marRight w:val="0"/>
                  <w:marTop w:val="0"/>
                  <w:marBottom w:val="0"/>
                  <w:divBdr>
                    <w:top w:val="none" w:sz="0" w:space="0" w:color="auto"/>
                    <w:left w:val="none" w:sz="0" w:space="0" w:color="auto"/>
                    <w:bottom w:val="none" w:sz="0" w:space="0" w:color="auto"/>
                    <w:right w:val="none" w:sz="0" w:space="0" w:color="auto"/>
                  </w:divBdr>
                </w:div>
                <w:div w:id="1258051424">
                  <w:marLeft w:val="0"/>
                  <w:marRight w:val="0"/>
                  <w:marTop w:val="0"/>
                  <w:marBottom w:val="0"/>
                  <w:divBdr>
                    <w:top w:val="none" w:sz="0" w:space="0" w:color="auto"/>
                    <w:left w:val="none" w:sz="0" w:space="0" w:color="auto"/>
                    <w:bottom w:val="none" w:sz="0" w:space="0" w:color="auto"/>
                    <w:right w:val="none" w:sz="0" w:space="0" w:color="auto"/>
                  </w:divBdr>
                </w:div>
                <w:div w:id="1262226337">
                  <w:marLeft w:val="0"/>
                  <w:marRight w:val="0"/>
                  <w:marTop w:val="0"/>
                  <w:marBottom w:val="0"/>
                  <w:divBdr>
                    <w:top w:val="none" w:sz="0" w:space="0" w:color="auto"/>
                    <w:left w:val="none" w:sz="0" w:space="0" w:color="auto"/>
                    <w:bottom w:val="none" w:sz="0" w:space="0" w:color="auto"/>
                    <w:right w:val="none" w:sz="0" w:space="0" w:color="auto"/>
                  </w:divBdr>
                </w:div>
                <w:div w:id="1282568304">
                  <w:marLeft w:val="0"/>
                  <w:marRight w:val="0"/>
                  <w:marTop w:val="0"/>
                  <w:marBottom w:val="0"/>
                  <w:divBdr>
                    <w:top w:val="none" w:sz="0" w:space="0" w:color="auto"/>
                    <w:left w:val="none" w:sz="0" w:space="0" w:color="auto"/>
                    <w:bottom w:val="none" w:sz="0" w:space="0" w:color="auto"/>
                    <w:right w:val="none" w:sz="0" w:space="0" w:color="auto"/>
                  </w:divBdr>
                </w:div>
                <w:div w:id="1310279610">
                  <w:marLeft w:val="0"/>
                  <w:marRight w:val="0"/>
                  <w:marTop w:val="0"/>
                  <w:marBottom w:val="0"/>
                  <w:divBdr>
                    <w:top w:val="none" w:sz="0" w:space="0" w:color="auto"/>
                    <w:left w:val="none" w:sz="0" w:space="0" w:color="auto"/>
                    <w:bottom w:val="none" w:sz="0" w:space="0" w:color="auto"/>
                    <w:right w:val="none" w:sz="0" w:space="0" w:color="auto"/>
                  </w:divBdr>
                </w:div>
                <w:div w:id="1352880398">
                  <w:marLeft w:val="0"/>
                  <w:marRight w:val="0"/>
                  <w:marTop w:val="0"/>
                  <w:marBottom w:val="0"/>
                  <w:divBdr>
                    <w:top w:val="none" w:sz="0" w:space="0" w:color="auto"/>
                    <w:left w:val="none" w:sz="0" w:space="0" w:color="auto"/>
                    <w:bottom w:val="none" w:sz="0" w:space="0" w:color="auto"/>
                    <w:right w:val="none" w:sz="0" w:space="0" w:color="auto"/>
                  </w:divBdr>
                </w:div>
                <w:div w:id="1360274172">
                  <w:marLeft w:val="0"/>
                  <w:marRight w:val="0"/>
                  <w:marTop w:val="0"/>
                  <w:marBottom w:val="0"/>
                  <w:divBdr>
                    <w:top w:val="none" w:sz="0" w:space="0" w:color="auto"/>
                    <w:left w:val="none" w:sz="0" w:space="0" w:color="auto"/>
                    <w:bottom w:val="none" w:sz="0" w:space="0" w:color="auto"/>
                    <w:right w:val="none" w:sz="0" w:space="0" w:color="auto"/>
                  </w:divBdr>
                </w:div>
                <w:div w:id="1391660525">
                  <w:marLeft w:val="0"/>
                  <w:marRight w:val="0"/>
                  <w:marTop w:val="0"/>
                  <w:marBottom w:val="0"/>
                  <w:divBdr>
                    <w:top w:val="none" w:sz="0" w:space="0" w:color="auto"/>
                    <w:left w:val="none" w:sz="0" w:space="0" w:color="auto"/>
                    <w:bottom w:val="none" w:sz="0" w:space="0" w:color="auto"/>
                    <w:right w:val="none" w:sz="0" w:space="0" w:color="auto"/>
                  </w:divBdr>
                </w:div>
                <w:div w:id="1504392994">
                  <w:marLeft w:val="0"/>
                  <w:marRight w:val="0"/>
                  <w:marTop w:val="0"/>
                  <w:marBottom w:val="0"/>
                  <w:divBdr>
                    <w:top w:val="none" w:sz="0" w:space="0" w:color="auto"/>
                    <w:left w:val="none" w:sz="0" w:space="0" w:color="auto"/>
                    <w:bottom w:val="none" w:sz="0" w:space="0" w:color="auto"/>
                    <w:right w:val="none" w:sz="0" w:space="0" w:color="auto"/>
                  </w:divBdr>
                </w:div>
                <w:div w:id="1521239931">
                  <w:marLeft w:val="0"/>
                  <w:marRight w:val="0"/>
                  <w:marTop w:val="0"/>
                  <w:marBottom w:val="0"/>
                  <w:divBdr>
                    <w:top w:val="none" w:sz="0" w:space="0" w:color="auto"/>
                    <w:left w:val="none" w:sz="0" w:space="0" w:color="auto"/>
                    <w:bottom w:val="none" w:sz="0" w:space="0" w:color="auto"/>
                    <w:right w:val="none" w:sz="0" w:space="0" w:color="auto"/>
                  </w:divBdr>
                </w:div>
                <w:div w:id="1525823786">
                  <w:marLeft w:val="0"/>
                  <w:marRight w:val="0"/>
                  <w:marTop w:val="0"/>
                  <w:marBottom w:val="0"/>
                  <w:divBdr>
                    <w:top w:val="none" w:sz="0" w:space="0" w:color="auto"/>
                    <w:left w:val="none" w:sz="0" w:space="0" w:color="auto"/>
                    <w:bottom w:val="none" w:sz="0" w:space="0" w:color="auto"/>
                    <w:right w:val="none" w:sz="0" w:space="0" w:color="auto"/>
                  </w:divBdr>
                </w:div>
                <w:div w:id="1532036206">
                  <w:marLeft w:val="0"/>
                  <w:marRight w:val="0"/>
                  <w:marTop w:val="0"/>
                  <w:marBottom w:val="0"/>
                  <w:divBdr>
                    <w:top w:val="none" w:sz="0" w:space="0" w:color="auto"/>
                    <w:left w:val="none" w:sz="0" w:space="0" w:color="auto"/>
                    <w:bottom w:val="none" w:sz="0" w:space="0" w:color="auto"/>
                    <w:right w:val="none" w:sz="0" w:space="0" w:color="auto"/>
                  </w:divBdr>
                </w:div>
                <w:div w:id="1646012184">
                  <w:marLeft w:val="0"/>
                  <w:marRight w:val="0"/>
                  <w:marTop w:val="0"/>
                  <w:marBottom w:val="0"/>
                  <w:divBdr>
                    <w:top w:val="none" w:sz="0" w:space="0" w:color="auto"/>
                    <w:left w:val="none" w:sz="0" w:space="0" w:color="auto"/>
                    <w:bottom w:val="none" w:sz="0" w:space="0" w:color="auto"/>
                    <w:right w:val="none" w:sz="0" w:space="0" w:color="auto"/>
                  </w:divBdr>
                </w:div>
                <w:div w:id="1698577840">
                  <w:marLeft w:val="0"/>
                  <w:marRight w:val="0"/>
                  <w:marTop w:val="0"/>
                  <w:marBottom w:val="0"/>
                  <w:divBdr>
                    <w:top w:val="none" w:sz="0" w:space="0" w:color="auto"/>
                    <w:left w:val="none" w:sz="0" w:space="0" w:color="auto"/>
                    <w:bottom w:val="none" w:sz="0" w:space="0" w:color="auto"/>
                    <w:right w:val="none" w:sz="0" w:space="0" w:color="auto"/>
                  </w:divBdr>
                </w:div>
                <w:div w:id="1724869091">
                  <w:marLeft w:val="0"/>
                  <w:marRight w:val="0"/>
                  <w:marTop w:val="0"/>
                  <w:marBottom w:val="0"/>
                  <w:divBdr>
                    <w:top w:val="none" w:sz="0" w:space="0" w:color="auto"/>
                    <w:left w:val="none" w:sz="0" w:space="0" w:color="auto"/>
                    <w:bottom w:val="none" w:sz="0" w:space="0" w:color="auto"/>
                    <w:right w:val="none" w:sz="0" w:space="0" w:color="auto"/>
                  </w:divBdr>
                </w:div>
                <w:div w:id="1736005464">
                  <w:marLeft w:val="0"/>
                  <w:marRight w:val="0"/>
                  <w:marTop w:val="0"/>
                  <w:marBottom w:val="0"/>
                  <w:divBdr>
                    <w:top w:val="none" w:sz="0" w:space="0" w:color="auto"/>
                    <w:left w:val="none" w:sz="0" w:space="0" w:color="auto"/>
                    <w:bottom w:val="none" w:sz="0" w:space="0" w:color="auto"/>
                    <w:right w:val="none" w:sz="0" w:space="0" w:color="auto"/>
                  </w:divBdr>
                </w:div>
                <w:div w:id="1761869932">
                  <w:marLeft w:val="0"/>
                  <w:marRight w:val="0"/>
                  <w:marTop w:val="0"/>
                  <w:marBottom w:val="0"/>
                  <w:divBdr>
                    <w:top w:val="none" w:sz="0" w:space="0" w:color="auto"/>
                    <w:left w:val="none" w:sz="0" w:space="0" w:color="auto"/>
                    <w:bottom w:val="none" w:sz="0" w:space="0" w:color="auto"/>
                    <w:right w:val="none" w:sz="0" w:space="0" w:color="auto"/>
                  </w:divBdr>
                </w:div>
                <w:div w:id="1762750703">
                  <w:marLeft w:val="0"/>
                  <w:marRight w:val="0"/>
                  <w:marTop w:val="0"/>
                  <w:marBottom w:val="0"/>
                  <w:divBdr>
                    <w:top w:val="none" w:sz="0" w:space="0" w:color="auto"/>
                    <w:left w:val="none" w:sz="0" w:space="0" w:color="auto"/>
                    <w:bottom w:val="none" w:sz="0" w:space="0" w:color="auto"/>
                    <w:right w:val="none" w:sz="0" w:space="0" w:color="auto"/>
                  </w:divBdr>
                </w:div>
                <w:div w:id="1766919712">
                  <w:marLeft w:val="0"/>
                  <w:marRight w:val="0"/>
                  <w:marTop w:val="0"/>
                  <w:marBottom w:val="0"/>
                  <w:divBdr>
                    <w:top w:val="none" w:sz="0" w:space="0" w:color="auto"/>
                    <w:left w:val="none" w:sz="0" w:space="0" w:color="auto"/>
                    <w:bottom w:val="none" w:sz="0" w:space="0" w:color="auto"/>
                    <w:right w:val="none" w:sz="0" w:space="0" w:color="auto"/>
                  </w:divBdr>
                </w:div>
                <w:div w:id="1835873129">
                  <w:marLeft w:val="0"/>
                  <w:marRight w:val="0"/>
                  <w:marTop w:val="0"/>
                  <w:marBottom w:val="0"/>
                  <w:divBdr>
                    <w:top w:val="none" w:sz="0" w:space="0" w:color="auto"/>
                    <w:left w:val="none" w:sz="0" w:space="0" w:color="auto"/>
                    <w:bottom w:val="none" w:sz="0" w:space="0" w:color="auto"/>
                    <w:right w:val="none" w:sz="0" w:space="0" w:color="auto"/>
                  </w:divBdr>
                </w:div>
                <w:div w:id="1853181466">
                  <w:marLeft w:val="0"/>
                  <w:marRight w:val="0"/>
                  <w:marTop w:val="0"/>
                  <w:marBottom w:val="0"/>
                  <w:divBdr>
                    <w:top w:val="none" w:sz="0" w:space="0" w:color="auto"/>
                    <w:left w:val="none" w:sz="0" w:space="0" w:color="auto"/>
                    <w:bottom w:val="none" w:sz="0" w:space="0" w:color="auto"/>
                    <w:right w:val="none" w:sz="0" w:space="0" w:color="auto"/>
                  </w:divBdr>
                </w:div>
                <w:div w:id="1857422732">
                  <w:marLeft w:val="0"/>
                  <w:marRight w:val="0"/>
                  <w:marTop w:val="0"/>
                  <w:marBottom w:val="0"/>
                  <w:divBdr>
                    <w:top w:val="none" w:sz="0" w:space="0" w:color="auto"/>
                    <w:left w:val="none" w:sz="0" w:space="0" w:color="auto"/>
                    <w:bottom w:val="none" w:sz="0" w:space="0" w:color="auto"/>
                    <w:right w:val="none" w:sz="0" w:space="0" w:color="auto"/>
                  </w:divBdr>
                </w:div>
                <w:div w:id="1878003129">
                  <w:marLeft w:val="0"/>
                  <w:marRight w:val="0"/>
                  <w:marTop w:val="0"/>
                  <w:marBottom w:val="0"/>
                  <w:divBdr>
                    <w:top w:val="none" w:sz="0" w:space="0" w:color="auto"/>
                    <w:left w:val="none" w:sz="0" w:space="0" w:color="auto"/>
                    <w:bottom w:val="none" w:sz="0" w:space="0" w:color="auto"/>
                    <w:right w:val="none" w:sz="0" w:space="0" w:color="auto"/>
                  </w:divBdr>
                </w:div>
                <w:div w:id="1910996683">
                  <w:marLeft w:val="0"/>
                  <w:marRight w:val="0"/>
                  <w:marTop w:val="0"/>
                  <w:marBottom w:val="0"/>
                  <w:divBdr>
                    <w:top w:val="none" w:sz="0" w:space="0" w:color="auto"/>
                    <w:left w:val="none" w:sz="0" w:space="0" w:color="auto"/>
                    <w:bottom w:val="none" w:sz="0" w:space="0" w:color="auto"/>
                    <w:right w:val="none" w:sz="0" w:space="0" w:color="auto"/>
                  </w:divBdr>
                </w:div>
                <w:div w:id="1978104445">
                  <w:marLeft w:val="0"/>
                  <w:marRight w:val="0"/>
                  <w:marTop w:val="0"/>
                  <w:marBottom w:val="0"/>
                  <w:divBdr>
                    <w:top w:val="none" w:sz="0" w:space="0" w:color="auto"/>
                    <w:left w:val="none" w:sz="0" w:space="0" w:color="auto"/>
                    <w:bottom w:val="none" w:sz="0" w:space="0" w:color="auto"/>
                    <w:right w:val="none" w:sz="0" w:space="0" w:color="auto"/>
                  </w:divBdr>
                </w:div>
                <w:div w:id="1994137058">
                  <w:marLeft w:val="0"/>
                  <w:marRight w:val="0"/>
                  <w:marTop w:val="0"/>
                  <w:marBottom w:val="0"/>
                  <w:divBdr>
                    <w:top w:val="none" w:sz="0" w:space="0" w:color="auto"/>
                    <w:left w:val="none" w:sz="0" w:space="0" w:color="auto"/>
                    <w:bottom w:val="none" w:sz="0" w:space="0" w:color="auto"/>
                    <w:right w:val="none" w:sz="0" w:space="0" w:color="auto"/>
                  </w:divBdr>
                </w:div>
                <w:div w:id="2076467897">
                  <w:marLeft w:val="0"/>
                  <w:marRight w:val="0"/>
                  <w:marTop w:val="0"/>
                  <w:marBottom w:val="0"/>
                  <w:divBdr>
                    <w:top w:val="none" w:sz="0" w:space="0" w:color="auto"/>
                    <w:left w:val="none" w:sz="0" w:space="0" w:color="auto"/>
                    <w:bottom w:val="none" w:sz="0" w:space="0" w:color="auto"/>
                    <w:right w:val="none" w:sz="0" w:space="0" w:color="auto"/>
                  </w:divBdr>
                </w:div>
                <w:div w:id="2084907183">
                  <w:marLeft w:val="0"/>
                  <w:marRight w:val="0"/>
                  <w:marTop w:val="0"/>
                  <w:marBottom w:val="0"/>
                  <w:divBdr>
                    <w:top w:val="none" w:sz="0" w:space="0" w:color="auto"/>
                    <w:left w:val="none" w:sz="0" w:space="0" w:color="auto"/>
                    <w:bottom w:val="none" w:sz="0" w:space="0" w:color="auto"/>
                    <w:right w:val="none" w:sz="0" w:space="0" w:color="auto"/>
                  </w:divBdr>
                </w:div>
                <w:div w:id="2118333084">
                  <w:marLeft w:val="0"/>
                  <w:marRight w:val="0"/>
                  <w:marTop w:val="0"/>
                  <w:marBottom w:val="0"/>
                  <w:divBdr>
                    <w:top w:val="none" w:sz="0" w:space="0" w:color="auto"/>
                    <w:left w:val="none" w:sz="0" w:space="0" w:color="auto"/>
                    <w:bottom w:val="none" w:sz="0" w:space="0" w:color="auto"/>
                    <w:right w:val="none" w:sz="0" w:space="0" w:color="auto"/>
                  </w:divBdr>
                </w:div>
                <w:div w:id="2121679436">
                  <w:marLeft w:val="0"/>
                  <w:marRight w:val="0"/>
                  <w:marTop w:val="0"/>
                  <w:marBottom w:val="0"/>
                  <w:divBdr>
                    <w:top w:val="none" w:sz="0" w:space="0" w:color="auto"/>
                    <w:left w:val="none" w:sz="0" w:space="0" w:color="auto"/>
                    <w:bottom w:val="none" w:sz="0" w:space="0" w:color="auto"/>
                    <w:right w:val="none" w:sz="0" w:space="0" w:color="auto"/>
                  </w:divBdr>
                </w:div>
                <w:div w:id="21314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4001">
          <w:marLeft w:val="0"/>
          <w:marRight w:val="0"/>
          <w:marTop w:val="0"/>
          <w:marBottom w:val="0"/>
          <w:divBdr>
            <w:top w:val="none" w:sz="0" w:space="0" w:color="auto"/>
            <w:left w:val="none" w:sz="0" w:space="0" w:color="auto"/>
            <w:bottom w:val="none" w:sz="0" w:space="0" w:color="auto"/>
            <w:right w:val="none" w:sz="0" w:space="0" w:color="auto"/>
          </w:divBdr>
          <w:divsChild>
            <w:div w:id="667320098">
              <w:marLeft w:val="0"/>
              <w:marRight w:val="0"/>
              <w:marTop w:val="0"/>
              <w:marBottom w:val="0"/>
              <w:divBdr>
                <w:top w:val="none" w:sz="0" w:space="0" w:color="auto"/>
                <w:left w:val="none" w:sz="0" w:space="0" w:color="auto"/>
                <w:bottom w:val="none" w:sz="0" w:space="0" w:color="auto"/>
                <w:right w:val="none" w:sz="0" w:space="0" w:color="auto"/>
              </w:divBdr>
              <w:divsChild>
                <w:div w:id="8799895">
                  <w:marLeft w:val="0"/>
                  <w:marRight w:val="0"/>
                  <w:marTop w:val="0"/>
                  <w:marBottom w:val="0"/>
                  <w:divBdr>
                    <w:top w:val="none" w:sz="0" w:space="0" w:color="auto"/>
                    <w:left w:val="none" w:sz="0" w:space="0" w:color="auto"/>
                    <w:bottom w:val="none" w:sz="0" w:space="0" w:color="auto"/>
                    <w:right w:val="none" w:sz="0" w:space="0" w:color="auto"/>
                  </w:divBdr>
                </w:div>
                <w:div w:id="46270910">
                  <w:marLeft w:val="0"/>
                  <w:marRight w:val="0"/>
                  <w:marTop w:val="0"/>
                  <w:marBottom w:val="0"/>
                  <w:divBdr>
                    <w:top w:val="none" w:sz="0" w:space="0" w:color="auto"/>
                    <w:left w:val="none" w:sz="0" w:space="0" w:color="auto"/>
                    <w:bottom w:val="none" w:sz="0" w:space="0" w:color="auto"/>
                    <w:right w:val="none" w:sz="0" w:space="0" w:color="auto"/>
                  </w:divBdr>
                </w:div>
                <w:div w:id="47269681">
                  <w:marLeft w:val="0"/>
                  <w:marRight w:val="0"/>
                  <w:marTop w:val="0"/>
                  <w:marBottom w:val="0"/>
                  <w:divBdr>
                    <w:top w:val="none" w:sz="0" w:space="0" w:color="auto"/>
                    <w:left w:val="none" w:sz="0" w:space="0" w:color="auto"/>
                    <w:bottom w:val="none" w:sz="0" w:space="0" w:color="auto"/>
                    <w:right w:val="none" w:sz="0" w:space="0" w:color="auto"/>
                  </w:divBdr>
                </w:div>
                <w:div w:id="61686995">
                  <w:marLeft w:val="0"/>
                  <w:marRight w:val="0"/>
                  <w:marTop w:val="0"/>
                  <w:marBottom w:val="0"/>
                  <w:divBdr>
                    <w:top w:val="none" w:sz="0" w:space="0" w:color="auto"/>
                    <w:left w:val="none" w:sz="0" w:space="0" w:color="auto"/>
                    <w:bottom w:val="none" w:sz="0" w:space="0" w:color="auto"/>
                    <w:right w:val="none" w:sz="0" w:space="0" w:color="auto"/>
                  </w:divBdr>
                </w:div>
                <w:div w:id="64762639">
                  <w:marLeft w:val="0"/>
                  <w:marRight w:val="0"/>
                  <w:marTop w:val="0"/>
                  <w:marBottom w:val="0"/>
                  <w:divBdr>
                    <w:top w:val="none" w:sz="0" w:space="0" w:color="auto"/>
                    <w:left w:val="none" w:sz="0" w:space="0" w:color="auto"/>
                    <w:bottom w:val="none" w:sz="0" w:space="0" w:color="auto"/>
                    <w:right w:val="none" w:sz="0" w:space="0" w:color="auto"/>
                  </w:divBdr>
                </w:div>
                <w:div w:id="156726401">
                  <w:marLeft w:val="0"/>
                  <w:marRight w:val="0"/>
                  <w:marTop w:val="0"/>
                  <w:marBottom w:val="0"/>
                  <w:divBdr>
                    <w:top w:val="none" w:sz="0" w:space="0" w:color="auto"/>
                    <w:left w:val="none" w:sz="0" w:space="0" w:color="auto"/>
                    <w:bottom w:val="none" w:sz="0" w:space="0" w:color="auto"/>
                    <w:right w:val="none" w:sz="0" w:space="0" w:color="auto"/>
                  </w:divBdr>
                </w:div>
                <w:div w:id="175653104">
                  <w:marLeft w:val="0"/>
                  <w:marRight w:val="0"/>
                  <w:marTop w:val="0"/>
                  <w:marBottom w:val="0"/>
                  <w:divBdr>
                    <w:top w:val="none" w:sz="0" w:space="0" w:color="auto"/>
                    <w:left w:val="none" w:sz="0" w:space="0" w:color="auto"/>
                    <w:bottom w:val="none" w:sz="0" w:space="0" w:color="auto"/>
                    <w:right w:val="none" w:sz="0" w:space="0" w:color="auto"/>
                  </w:divBdr>
                </w:div>
                <w:div w:id="205069827">
                  <w:marLeft w:val="0"/>
                  <w:marRight w:val="0"/>
                  <w:marTop w:val="0"/>
                  <w:marBottom w:val="0"/>
                  <w:divBdr>
                    <w:top w:val="none" w:sz="0" w:space="0" w:color="auto"/>
                    <w:left w:val="none" w:sz="0" w:space="0" w:color="auto"/>
                    <w:bottom w:val="none" w:sz="0" w:space="0" w:color="auto"/>
                    <w:right w:val="none" w:sz="0" w:space="0" w:color="auto"/>
                  </w:divBdr>
                </w:div>
                <w:div w:id="220677321">
                  <w:marLeft w:val="0"/>
                  <w:marRight w:val="0"/>
                  <w:marTop w:val="0"/>
                  <w:marBottom w:val="0"/>
                  <w:divBdr>
                    <w:top w:val="none" w:sz="0" w:space="0" w:color="auto"/>
                    <w:left w:val="none" w:sz="0" w:space="0" w:color="auto"/>
                    <w:bottom w:val="none" w:sz="0" w:space="0" w:color="auto"/>
                    <w:right w:val="none" w:sz="0" w:space="0" w:color="auto"/>
                  </w:divBdr>
                </w:div>
                <w:div w:id="304773193">
                  <w:marLeft w:val="0"/>
                  <w:marRight w:val="0"/>
                  <w:marTop w:val="0"/>
                  <w:marBottom w:val="0"/>
                  <w:divBdr>
                    <w:top w:val="none" w:sz="0" w:space="0" w:color="auto"/>
                    <w:left w:val="none" w:sz="0" w:space="0" w:color="auto"/>
                    <w:bottom w:val="none" w:sz="0" w:space="0" w:color="auto"/>
                    <w:right w:val="none" w:sz="0" w:space="0" w:color="auto"/>
                  </w:divBdr>
                </w:div>
                <w:div w:id="322635128">
                  <w:marLeft w:val="0"/>
                  <w:marRight w:val="0"/>
                  <w:marTop w:val="0"/>
                  <w:marBottom w:val="0"/>
                  <w:divBdr>
                    <w:top w:val="none" w:sz="0" w:space="0" w:color="auto"/>
                    <w:left w:val="none" w:sz="0" w:space="0" w:color="auto"/>
                    <w:bottom w:val="none" w:sz="0" w:space="0" w:color="auto"/>
                    <w:right w:val="none" w:sz="0" w:space="0" w:color="auto"/>
                  </w:divBdr>
                </w:div>
                <w:div w:id="327490623">
                  <w:marLeft w:val="0"/>
                  <w:marRight w:val="0"/>
                  <w:marTop w:val="0"/>
                  <w:marBottom w:val="0"/>
                  <w:divBdr>
                    <w:top w:val="none" w:sz="0" w:space="0" w:color="auto"/>
                    <w:left w:val="none" w:sz="0" w:space="0" w:color="auto"/>
                    <w:bottom w:val="none" w:sz="0" w:space="0" w:color="auto"/>
                    <w:right w:val="none" w:sz="0" w:space="0" w:color="auto"/>
                  </w:divBdr>
                </w:div>
                <w:div w:id="335110022">
                  <w:marLeft w:val="0"/>
                  <w:marRight w:val="0"/>
                  <w:marTop w:val="0"/>
                  <w:marBottom w:val="0"/>
                  <w:divBdr>
                    <w:top w:val="none" w:sz="0" w:space="0" w:color="auto"/>
                    <w:left w:val="none" w:sz="0" w:space="0" w:color="auto"/>
                    <w:bottom w:val="none" w:sz="0" w:space="0" w:color="auto"/>
                    <w:right w:val="none" w:sz="0" w:space="0" w:color="auto"/>
                  </w:divBdr>
                </w:div>
                <w:div w:id="392583828">
                  <w:marLeft w:val="0"/>
                  <w:marRight w:val="0"/>
                  <w:marTop w:val="0"/>
                  <w:marBottom w:val="0"/>
                  <w:divBdr>
                    <w:top w:val="none" w:sz="0" w:space="0" w:color="auto"/>
                    <w:left w:val="none" w:sz="0" w:space="0" w:color="auto"/>
                    <w:bottom w:val="none" w:sz="0" w:space="0" w:color="auto"/>
                    <w:right w:val="none" w:sz="0" w:space="0" w:color="auto"/>
                  </w:divBdr>
                </w:div>
                <w:div w:id="412314422">
                  <w:marLeft w:val="0"/>
                  <w:marRight w:val="0"/>
                  <w:marTop w:val="0"/>
                  <w:marBottom w:val="0"/>
                  <w:divBdr>
                    <w:top w:val="none" w:sz="0" w:space="0" w:color="auto"/>
                    <w:left w:val="none" w:sz="0" w:space="0" w:color="auto"/>
                    <w:bottom w:val="none" w:sz="0" w:space="0" w:color="auto"/>
                    <w:right w:val="none" w:sz="0" w:space="0" w:color="auto"/>
                  </w:divBdr>
                </w:div>
                <w:div w:id="449514300">
                  <w:marLeft w:val="0"/>
                  <w:marRight w:val="0"/>
                  <w:marTop w:val="0"/>
                  <w:marBottom w:val="0"/>
                  <w:divBdr>
                    <w:top w:val="none" w:sz="0" w:space="0" w:color="auto"/>
                    <w:left w:val="none" w:sz="0" w:space="0" w:color="auto"/>
                    <w:bottom w:val="none" w:sz="0" w:space="0" w:color="auto"/>
                    <w:right w:val="none" w:sz="0" w:space="0" w:color="auto"/>
                  </w:divBdr>
                </w:div>
                <w:div w:id="486241351">
                  <w:marLeft w:val="0"/>
                  <w:marRight w:val="0"/>
                  <w:marTop w:val="0"/>
                  <w:marBottom w:val="0"/>
                  <w:divBdr>
                    <w:top w:val="none" w:sz="0" w:space="0" w:color="auto"/>
                    <w:left w:val="none" w:sz="0" w:space="0" w:color="auto"/>
                    <w:bottom w:val="none" w:sz="0" w:space="0" w:color="auto"/>
                    <w:right w:val="none" w:sz="0" w:space="0" w:color="auto"/>
                  </w:divBdr>
                </w:div>
                <w:div w:id="487358037">
                  <w:marLeft w:val="0"/>
                  <w:marRight w:val="0"/>
                  <w:marTop w:val="0"/>
                  <w:marBottom w:val="0"/>
                  <w:divBdr>
                    <w:top w:val="none" w:sz="0" w:space="0" w:color="auto"/>
                    <w:left w:val="none" w:sz="0" w:space="0" w:color="auto"/>
                    <w:bottom w:val="none" w:sz="0" w:space="0" w:color="auto"/>
                    <w:right w:val="none" w:sz="0" w:space="0" w:color="auto"/>
                  </w:divBdr>
                </w:div>
                <w:div w:id="510487999">
                  <w:marLeft w:val="0"/>
                  <w:marRight w:val="0"/>
                  <w:marTop w:val="0"/>
                  <w:marBottom w:val="0"/>
                  <w:divBdr>
                    <w:top w:val="none" w:sz="0" w:space="0" w:color="auto"/>
                    <w:left w:val="none" w:sz="0" w:space="0" w:color="auto"/>
                    <w:bottom w:val="none" w:sz="0" w:space="0" w:color="auto"/>
                    <w:right w:val="none" w:sz="0" w:space="0" w:color="auto"/>
                  </w:divBdr>
                </w:div>
                <w:div w:id="517544813">
                  <w:marLeft w:val="0"/>
                  <w:marRight w:val="0"/>
                  <w:marTop w:val="0"/>
                  <w:marBottom w:val="0"/>
                  <w:divBdr>
                    <w:top w:val="none" w:sz="0" w:space="0" w:color="auto"/>
                    <w:left w:val="none" w:sz="0" w:space="0" w:color="auto"/>
                    <w:bottom w:val="none" w:sz="0" w:space="0" w:color="auto"/>
                    <w:right w:val="none" w:sz="0" w:space="0" w:color="auto"/>
                  </w:divBdr>
                </w:div>
                <w:div w:id="523715519">
                  <w:marLeft w:val="0"/>
                  <w:marRight w:val="0"/>
                  <w:marTop w:val="0"/>
                  <w:marBottom w:val="0"/>
                  <w:divBdr>
                    <w:top w:val="none" w:sz="0" w:space="0" w:color="auto"/>
                    <w:left w:val="none" w:sz="0" w:space="0" w:color="auto"/>
                    <w:bottom w:val="none" w:sz="0" w:space="0" w:color="auto"/>
                    <w:right w:val="none" w:sz="0" w:space="0" w:color="auto"/>
                  </w:divBdr>
                </w:div>
                <w:div w:id="535701712">
                  <w:marLeft w:val="0"/>
                  <w:marRight w:val="0"/>
                  <w:marTop w:val="0"/>
                  <w:marBottom w:val="0"/>
                  <w:divBdr>
                    <w:top w:val="none" w:sz="0" w:space="0" w:color="auto"/>
                    <w:left w:val="none" w:sz="0" w:space="0" w:color="auto"/>
                    <w:bottom w:val="none" w:sz="0" w:space="0" w:color="auto"/>
                    <w:right w:val="none" w:sz="0" w:space="0" w:color="auto"/>
                  </w:divBdr>
                </w:div>
                <w:div w:id="553006002">
                  <w:marLeft w:val="0"/>
                  <w:marRight w:val="0"/>
                  <w:marTop w:val="0"/>
                  <w:marBottom w:val="0"/>
                  <w:divBdr>
                    <w:top w:val="none" w:sz="0" w:space="0" w:color="auto"/>
                    <w:left w:val="none" w:sz="0" w:space="0" w:color="auto"/>
                    <w:bottom w:val="none" w:sz="0" w:space="0" w:color="auto"/>
                    <w:right w:val="none" w:sz="0" w:space="0" w:color="auto"/>
                  </w:divBdr>
                </w:div>
                <w:div w:id="559680275">
                  <w:marLeft w:val="0"/>
                  <w:marRight w:val="0"/>
                  <w:marTop w:val="0"/>
                  <w:marBottom w:val="0"/>
                  <w:divBdr>
                    <w:top w:val="none" w:sz="0" w:space="0" w:color="auto"/>
                    <w:left w:val="none" w:sz="0" w:space="0" w:color="auto"/>
                    <w:bottom w:val="none" w:sz="0" w:space="0" w:color="auto"/>
                    <w:right w:val="none" w:sz="0" w:space="0" w:color="auto"/>
                  </w:divBdr>
                </w:div>
                <w:div w:id="580873588">
                  <w:marLeft w:val="0"/>
                  <w:marRight w:val="0"/>
                  <w:marTop w:val="0"/>
                  <w:marBottom w:val="0"/>
                  <w:divBdr>
                    <w:top w:val="none" w:sz="0" w:space="0" w:color="auto"/>
                    <w:left w:val="none" w:sz="0" w:space="0" w:color="auto"/>
                    <w:bottom w:val="none" w:sz="0" w:space="0" w:color="auto"/>
                    <w:right w:val="none" w:sz="0" w:space="0" w:color="auto"/>
                  </w:divBdr>
                </w:div>
                <w:div w:id="598870971">
                  <w:marLeft w:val="0"/>
                  <w:marRight w:val="0"/>
                  <w:marTop w:val="0"/>
                  <w:marBottom w:val="0"/>
                  <w:divBdr>
                    <w:top w:val="none" w:sz="0" w:space="0" w:color="auto"/>
                    <w:left w:val="none" w:sz="0" w:space="0" w:color="auto"/>
                    <w:bottom w:val="none" w:sz="0" w:space="0" w:color="auto"/>
                    <w:right w:val="none" w:sz="0" w:space="0" w:color="auto"/>
                  </w:divBdr>
                </w:div>
                <w:div w:id="602618253">
                  <w:marLeft w:val="0"/>
                  <w:marRight w:val="0"/>
                  <w:marTop w:val="0"/>
                  <w:marBottom w:val="0"/>
                  <w:divBdr>
                    <w:top w:val="none" w:sz="0" w:space="0" w:color="auto"/>
                    <w:left w:val="none" w:sz="0" w:space="0" w:color="auto"/>
                    <w:bottom w:val="none" w:sz="0" w:space="0" w:color="auto"/>
                    <w:right w:val="none" w:sz="0" w:space="0" w:color="auto"/>
                  </w:divBdr>
                </w:div>
                <w:div w:id="737433838">
                  <w:marLeft w:val="0"/>
                  <w:marRight w:val="0"/>
                  <w:marTop w:val="0"/>
                  <w:marBottom w:val="0"/>
                  <w:divBdr>
                    <w:top w:val="none" w:sz="0" w:space="0" w:color="auto"/>
                    <w:left w:val="none" w:sz="0" w:space="0" w:color="auto"/>
                    <w:bottom w:val="none" w:sz="0" w:space="0" w:color="auto"/>
                    <w:right w:val="none" w:sz="0" w:space="0" w:color="auto"/>
                  </w:divBdr>
                </w:div>
                <w:div w:id="813840712">
                  <w:marLeft w:val="0"/>
                  <w:marRight w:val="0"/>
                  <w:marTop w:val="0"/>
                  <w:marBottom w:val="0"/>
                  <w:divBdr>
                    <w:top w:val="none" w:sz="0" w:space="0" w:color="auto"/>
                    <w:left w:val="none" w:sz="0" w:space="0" w:color="auto"/>
                    <w:bottom w:val="none" w:sz="0" w:space="0" w:color="auto"/>
                    <w:right w:val="none" w:sz="0" w:space="0" w:color="auto"/>
                  </w:divBdr>
                </w:div>
                <w:div w:id="864174036">
                  <w:marLeft w:val="0"/>
                  <w:marRight w:val="0"/>
                  <w:marTop w:val="0"/>
                  <w:marBottom w:val="0"/>
                  <w:divBdr>
                    <w:top w:val="none" w:sz="0" w:space="0" w:color="auto"/>
                    <w:left w:val="none" w:sz="0" w:space="0" w:color="auto"/>
                    <w:bottom w:val="none" w:sz="0" w:space="0" w:color="auto"/>
                    <w:right w:val="none" w:sz="0" w:space="0" w:color="auto"/>
                  </w:divBdr>
                </w:div>
                <w:div w:id="884218175">
                  <w:marLeft w:val="0"/>
                  <w:marRight w:val="0"/>
                  <w:marTop w:val="0"/>
                  <w:marBottom w:val="0"/>
                  <w:divBdr>
                    <w:top w:val="none" w:sz="0" w:space="0" w:color="auto"/>
                    <w:left w:val="none" w:sz="0" w:space="0" w:color="auto"/>
                    <w:bottom w:val="none" w:sz="0" w:space="0" w:color="auto"/>
                    <w:right w:val="none" w:sz="0" w:space="0" w:color="auto"/>
                  </w:divBdr>
                </w:div>
                <w:div w:id="886575594">
                  <w:marLeft w:val="0"/>
                  <w:marRight w:val="0"/>
                  <w:marTop w:val="0"/>
                  <w:marBottom w:val="0"/>
                  <w:divBdr>
                    <w:top w:val="none" w:sz="0" w:space="0" w:color="auto"/>
                    <w:left w:val="none" w:sz="0" w:space="0" w:color="auto"/>
                    <w:bottom w:val="none" w:sz="0" w:space="0" w:color="auto"/>
                    <w:right w:val="none" w:sz="0" w:space="0" w:color="auto"/>
                  </w:divBdr>
                </w:div>
                <w:div w:id="901137720">
                  <w:marLeft w:val="0"/>
                  <w:marRight w:val="0"/>
                  <w:marTop w:val="0"/>
                  <w:marBottom w:val="0"/>
                  <w:divBdr>
                    <w:top w:val="none" w:sz="0" w:space="0" w:color="auto"/>
                    <w:left w:val="none" w:sz="0" w:space="0" w:color="auto"/>
                    <w:bottom w:val="none" w:sz="0" w:space="0" w:color="auto"/>
                    <w:right w:val="none" w:sz="0" w:space="0" w:color="auto"/>
                  </w:divBdr>
                </w:div>
                <w:div w:id="908802975">
                  <w:marLeft w:val="0"/>
                  <w:marRight w:val="0"/>
                  <w:marTop w:val="0"/>
                  <w:marBottom w:val="0"/>
                  <w:divBdr>
                    <w:top w:val="none" w:sz="0" w:space="0" w:color="auto"/>
                    <w:left w:val="none" w:sz="0" w:space="0" w:color="auto"/>
                    <w:bottom w:val="none" w:sz="0" w:space="0" w:color="auto"/>
                    <w:right w:val="none" w:sz="0" w:space="0" w:color="auto"/>
                  </w:divBdr>
                </w:div>
                <w:div w:id="915473892">
                  <w:marLeft w:val="0"/>
                  <w:marRight w:val="0"/>
                  <w:marTop w:val="0"/>
                  <w:marBottom w:val="0"/>
                  <w:divBdr>
                    <w:top w:val="none" w:sz="0" w:space="0" w:color="auto"/>
                    <w:left w:val="none" w:sz="0" w:space="0" w:color="auto"/>
                    <w:bottom w:val="none" w:sz="0" w:space="0" w:color="auto"/>
                    <w:right w:val="none" w:sz="0" w:space="0" w:color="auto"/>
                  </w:divBdr>
                </w:div>
                <w:div w:id="917440111">
                  <w:marLeft w:val="0"/>
                  <w:marRight w:val="0"/>
                  <w:marTop w:val="0"/>
                  <w:marBottom w:val="0"/>
                  <w:divBdr>
                    <w:top w:val="none" w:sz="0" w:space="0" w:color="auto"/>
                    <w:left w:val="none" w:sz="0" w:space="0" w:color="auto"/>
                    <w:bottom w:val="none" w:sz="0" w:space="0" w:color="auto"/>
                    <w:right w:val="none" w:sz="0" w:space="0" w:color="auto"/>
                  </w:divBdr>
                </w:div>
                <w:div w:id="930045561">
                  <w:marLeft w:val="0"/>
                  <w:marRight w:val="0"/>
                  <w:marTop w:val="0"/>
                  <w:marBottom w:val="0"/>
                  <w:divBdr>
                    <w:top w:val="none" w:sz="0" w:space="0" w:color="auto"/>
                    <w:left w:val="none" w:sz="0" w:space="0" w:color="auto"/>
                    <w:bottom w:val="none" w:sz="0" w:space="0" w:color="auto"/>
                    <w:right w:val="none" w:sz="0" w:space="0" w:color="auto"/>
                  </w:divBdr>
                </w:div>
                <w:div w:id="930284337">
                  <w:marLeft w:val="0"/>
                  <w:marRight w:val="0"/>
                  <w:marTop w:val="0"/>
                  <w:marBottom w:val="0"/>
                  <w:divBdr>
                    <w:top w:val="none" w:sz="0" w:space="0" w:color="auto"/>
                    <w:left w:val="none" w:sz="0" w:space="0" w:color="auto"/>
                    <w:bottom w:val="none" w:sz="0" w:space="0" w:color="auto"/>
                    <w:right w:val="none" w:sz="0" w:space="0" w:color="auto"/>
                  </w:divBdr>
                </w:div>
                <w:div w:id="963118489">
                  <w:marLeft w:val="0"/>
                  <w:marRight w:val="0"/>
                  <w:marTop w:val="0"/>
                  <w:marBottom w:val="0"/>
                  <w:divBdr>
                    <w:top w:val="none" w:sz="0" w:space="0" w:color="auto"/>
                    <w:left w:val="none" w:sz="0" w:space="0" w:color="auto"/>
                    <w:bottom w:val="none" w:sz="0" w:space="0" w:color="auto"/>
                    <w:right w:val="none" w:sz="0" w:space="0" w:color="auto"/>
                  </w:divBdr>
                </w:div>
                <w:div w:id="1002243257">
                  <w:marLeft w:val="0"/>
                  <w:marRight w:val="0"/>
                  <w:marTop w:val="0"/>
                  <w:marBottom w:val="0"/>
                  <w:divBdr>
                    <w:top w:val="none" w:sz="0" w:space="0" w:color="auto"/>
                    <w:left w:val="none" w:sz="0" w:space="0" w:color="auto"/>
                    <w:bottom w:val="none" w:sz="0" w:space="0" w:color="auto"/>
                    <w:right w:val="none" w:sz="0" w:space="0" w:color="auto"/>
                  </w:divBdr>
                </w:div>
                <w:div w:id="1022558551">
                  <w:marLeft w:val="0"/>
                  <w:marRight w:val="0"/>
                  <w:marTop w:val="0"/>
                  <w:marBottom w:val="0"/>
                  <w:divBdr>
                    <w:top w:val="none" w:sz="0" w:space="0" w:color="auto"/>
                    <w:left w:val="none" w:sz="0" w:space="0" w:color="auto"/>
                    <w:bottom w:val="none" w:sz="0" w:space="0" w:color="auto"/>
                    <w:right w:val="none" w:sz="0" w:space="0" w:color="auto"/>
                  </w:divBdr>
                </w:div>
                <w:div w:id="1043019297">
                  <w:marLeft w:val="0"/>
                  <w:marRight w:val="0"/>
                  <w:marTop w:val="0"/>
                  <w:marBottom w:val="0"/>
                  <w:divBdr>
                    <w:top w:val="none" w:sz="0" w:space="0" w:color="auto"/>
                    <w:left w:val="none" w:sz="0" w:space="0" w:color="auto"/>
                    <w:bottom w:val="none" w:sz="0" w:space="0" w:color="auto"/>
                    <w:right w:val="none" w:sz="0" w:space="0" w:color="auto"/>
                  </w:divBdr>
                </w:div>
                <w:div w:id="1093434849">
                  <w:marLeft w:val="0"/>
                  <w:marRight w:val="0"/>
                  <w:marTop w:val="0"/>
                  <w:marBottom w:val="0"/>
                  <w:divBdr>
                    <w:top w:val="none" w:sz="0" w:space="0" w:color="auto"/>
                    <w:left w:val="none" w:sz="0" w:space="0" w:color="auto"/>
                    <w:bottom w:val="none" w:sz="0" w:space="0" w:color="auto"/>
                    <w:right w:val="none" w:sz="0" w:space="0" w:color="auto"/>
                  </w:divBdr>
                </w:div>
                <w:div w:id="1125998503">
                  <w:marLeft w:val="0"/>
                  <w:marRight w:val="0"/>
                  <w:marTop w:val="0"/>
                  <w:marBottom w:val="0"/>
                  <w:divBdr>
                    <w:top w:val="none" w:sz="0" w:space="0" w:color="auto"/>
                    <w:left w:val="none" w:sz="0" w:space="0" w:color="auto"/>
                    <w:bottom w:val="none" w:sz="0" w:space="0" w:color="auto"/>
                    <w:right w:val="none" w:sz="0" w:space="0" w:color="auto"/>
                  </w:divBdr>
                </w:div>
                <w:div w:id="1149789192">
                  <w:marLeft w:val="0"/>
                  <w:marRight w:val="0"/>
                  <w:marTop w:val="0"/>
                  <w:marBottom w:val="0"/>
                  <w:divBdr>
                    <w:top w:val="none" w:sz="0" w:space="0" w:color="auto"/>
                    <w:left w:val="none" w:sz="0" w:space="0" w:color="auto"/>
                    <w:bottom w:val="none" w:sz="0" w:space="0" w:color="auto"/>
                    <w:right w:val="none" w:sz="0" w:space="0" w:color="auto"/>
                  </w:divBdr>
                </w:div>
                <w:div w:id="1171523562">
                  <w:marLeft w:val="0"/>
                  <w:marRight w:val="0"/>
                  <w:marTop w:val="0"/>
                  <w:marBottom w:val="0"/>
                  <w:divBdr>
                    <w:top w:val="none" w:sz="0" w:space="0" w:color="auto"/>
                    <w:left w:val="none" w:sz="0" w:space="0" w:color="auto"/>
                    <w:bottom w:val="none" w:sz="0" w:space="0" w:color="auto"/>
                    <w:right w:val="none" w:sz="0" w:space="0" w:color="auto"/>
                  </w:divBdr>
                </w:div>
                <w:div w:id="1185174260">
                  <w:marLeft w:val="0"/>
                  <w:marRight w:val="0"/>
                  <w:marTop w:val="0"/>
                  <w:marBottom w:val="0"/>
                  <w:divBdr>
                    <w:top w:val="none" w:sz="0" w:space="0" w:color="auto"/>
                    <w:left w:val="none" w:sz="0" w:space="0" w:color="auto"/>
                    <w:bottom w:val="none" w:sz="0" w:space="0" w:color="auto"/>
                    <w:right w:val="none" w:sz="0" w:space="0" w:color="auto"/>
                  </w:divBdr>
                </w:div>
                <w:div w:id="1191842559">
                  <w:marLeft w:val="0"/>
                  <w:marRight w:val="0"/>
                  <w:marTop w:val="0"/>
                  <w:marBottom w:val="0"/>
                  <w:divBdr>
                    <w:top w:val="none" w:sz="0" w:space="0" w:color="auto"/>
                    <w:left w:val="none" w:sz="0" w:space="0" w:color="auto"/>
                    <w:bottom w:val="none" w:sz="0" w:space="0" w:color="auto"/>
                    <w:right w:val="none" w:sz="0" w:space="0" w:color="auto"/>
                  </w:divBdr>
                </w:div>
                <w:div w:id="1209609920">
                  <w:marLeft w:val="0"/>
                  <w:marRight w:val="0"/>
                  <w:marTop w:val="0"/>
                  <w:marBottom w:val="0"/>
                  <w:divBdr>
                    <w:top w:val="none" w:sz="0" w:space="0" w:color="auto"/>
                    <w:left w:val="none" w:sz="0" w:space="0" w:color="auto"/>
                    <w:bottom w:val="none" w:sz="0" w:space="0" w:color="auto"/>
                    <w:right w:val="none" w:sz="0" w:space="0" w:color="auto"/>
                  </w:divBdr>
                </w:div>
                <w:div w:id="1224490911">
                  <w:marLeft w:val="0"/>
                  <w:marRight w:val="0"/>
                  <w:marTop w:val="0"/>
                  <w:marBottom w:val="0"/>
                  <w:divBdr>
                    <w:top w:val="none" w:sz="0" w:space="0" w:color="auto"/>
                    <w:left w:val="none" w:sz="0" w:space="0" w:color="auto"/>
                    <w:bottom w:val="none" w:sz="0" w:space="0" w:color="auto"/>
                    <w:right w:val="none" w:sz="0" w:space="0" w:color="auto"/>
                  </w:divBdr>
                </w:div>
                <w:div w:id="1288775060">
                  <w:marLeft w:val="0"/>
                  <w:marRight w:val="0"/>
                  <w:marTop w:val="0"/>
                  <w:marBottom w:val="0"/>
                  <w:divBdr>
                    <w:top w:val="none" w:sz="0" w:space="0" w:color="auto"/>
                    <w:left w:val="none" w:sz="0" w:space="0" w:color="auto"/>
                    <w:bottom w:val="none" w:sz="0" w:space="0" w:color="auto"/>
                    <w:right w:val="none" w:sz="0" w:space="0" w:color="auto"/>
                  </w:divBdr>
                </w:div>
                <w:div w:id="1316105040">
                  <w:marLeft w:val="0"/>
                  <w:marRight w:val="0"/>
                  <w:marTop w:val="0"/>
                  <w:marBottom w:val="0"/>
                  <w:divBdr>
                    <w:top w:val="none" w:sz="0" w:space="0" w:color="auto"/>
                    <w:left w:val="none" w:sz="0" w:space="0" w:color="auto"/>
                    <w:bottom w:val="none" w:sz="0" w:space="0" w:color="auto"/>
                    <w:right w:val="none" w:sz="0" w:space="0" w:color="auto"/>
                  </w:divBdr>
                </w:div>
                <w:div w:id="1361860936">
                  <w:marLeft w:val="0"/>
                  <w:marRight w:val="0"/>
                  <w:marTop w:val="0"/>
                  <w:marBottom w:val="0"/>
                  <w:divBdr>
                    <w:top w:val="none" w:sz="0" w:space="0" w:color="auto"/>
                    <w:left w:val="none" w:sz="0" w:space="0" w:color="auto"/>
                    <w:bottom w:val="none" w:sz="0" w:space="0" w:color="auto"/>
                    <w:right w:val="none" w:sz="0" w:space="0" w:color="auto"/>
                  </w:divBdr>
                </w:div>
                <w:div w:id="1429694731">
                  <w:marLeft w:val="0"/>
                  <w:marRight w:val="0"/>
                  <w:marTop w:val="0"/>
                  <w:marBottom w:val="0"/>
                  <w:divBdr>
                    <w:top w:val="none" w:sz="0" w:space="0" w:color="auto"/>
                    <w:left w:val="none" w:sz="0" w:space="0" w:color="auto"/>
                    <w:bottom w:val="none" w:sz="0" w:space="0" w:color="auto"/>
                    <w:right w:val="none" w:sz="0" w:space="0" w:color="auto"/>
                  </w:divBdr>
                </w:div>
                <w:div w:id="1448619007">
                  <w:marLeft w:val="0"/>
                  <w:marRight w:val="0"/>
                  <w:marTop w:val="0"/>
                  <w:marBottom w:val="0"/>
                  <w:divBdr>
                    <w:top w:val="none" w:sz="0" w:space="0" w:color="auto"/>
                    <w:left w:val="none" w:sz="0" w:space="0" w:color="auto"/>
                    <w:bottom w:val="none" w:sz="0" w:space="0" w:color="auto"/>
                    <w:right w:val="none" w:sz="0" w:space="0" w:color="auto"/>
                  </w:divBdr>
                </w:div>
                <w:div w:id="1476416292">
                  <w:marLeft w:val="0"/>
                  <w:marRight w:val="0"/>
                  <w:marTop w:val="0"/>
                  <w:marBottom w:val="0"/>
                  <w:divBdr>
                    <w:top w:val="none" w:sz="0" w:space="0" w:color="auto"/>
                    <w:left w:val="none" w:sz="0" w:space="0" w:color="auto"/>
                    <w:bottom w:val="none" w:sz="0" w:space="0" w:color="auto"/>
                    <w:right w:val="none" w:sz="0" w:space="0" w:color="auto"/>
                  </w:divBdr>
                </w:div>
                <w:div w:id="1483085116">
                  <w:marLeft w:val="0"/>
                  <w:marRight w:val="0"/>
                  <w:marTop w:val="0"/>
                  <w:marBottom w:val="0"/>
                  <w:divBdr>
                    <w:top w:val="none" w:sz="0" w:space="0" w:color="auto"/>
                    <w:left w:val="none" w:sz="0" w:space="0" w:color="auto"/>
                    <w:bottom w:val="none" w:sz="0" w:space="0" w:color="auto"/>
                    <w:right w:val="none" w:sz="0" w:space="0" w:color="auto"/>
                  </w:divBdr>
                </w:div>
                <w:div w:id="1494027937">
                  <w:marLeft w:val="0"/>
                  <w:marRight w:val="0"/>
                  <w:marTop w:val="0"/>
                  <w:marBottom w:val="0"/>
                  <w:divBdr>
                    <w:top w:val="none" w:sz="0" w:space="0" w:color="auto"/>
                    <w:left w:val="none" w:sz="0" w:space="0" w:color="auto"/>
                    <w:bottom w:val="none" w:sz="0" w:space="0" w:color="auto"/>
                    <w:right w:val="none" w:sz="0" w:space="0" w:color="auto"/>
                  </w:divBdr>
                </w:div>
                <w:div w:id="1512137131">
                  <w:marLeft w:val="0"/>
                  <w:marRight w:val="0"/>
                  <w:marTop w:val="0"/>
                  <w:marBottom w:val="0"/>
                  <w:divBdr>
                    <w:top w:val="none" w:sz="0" w:space="0" w:color="auto"/>
                    <w:left w:val="none" w:sz="0" w:space="0" w:color="auto"/>
                    <w:bottom w:val="none" w:sz="0" w:space="0" w:color="auto"/>
                    <w:right w:val="none" w:sz="0" w:space="0" w:color="auto"/>
                  </w:divBdr>
                </w:div>
                <w:div w:id="1520970010">
                  <w:marLeft w:val="0"/>
                  <w:marRight w:val="0"/>
                  <w:marTop w:val="0"/>
                  <w:marBottom w:val="0"/>
                  <w:divBdr>
                    <w:top w:val="none" w:sz="0" w:space="0" w:color="auto"/>
                    <w:left w:val="none" w:sz="0" w:space="0" w:color="auto"/>
                    <w:bottom w:val="none" w:sz="0" w:space="0" w:color="auto"/>
                    <w:right w:val="none" w:sz="0" w:space="0" w:color="auto"/>
                  </w:divBdr>
                </w:div>
                <w:div w:id="1521890569">
                  <w:marLeft w:val="0"/>
                  <w:marRight w:val="0"/>
                  <w:marTop w:val="0"/>
                  <w:marBottom w:val="0"/>
                  <w:divBdr>
                    <w:top w:val="none" w:sz="0" w:space="0" w:color="auto"/>
                    <w:left w:val="none" w:sz="0" w:space="0" w:color="auto"/>
                    <w:bottom w:val="none" w:sz="0" w:space="0" w:color="auto"/>
                    <w:right w:val="none" w:sz="0" w:space="0" w:color="auto"/>
                  </w:divBdr>
                </w:div>
                <w:div w:id="1552305527">
                  <w:marLeft w:val="0"/>
                  <w:marRight w:val="0"/>
                  <w:marTop w:val="0"/>
                  <w:marBottom w:val="0"/>
                  <w:divBdr>
                    <w:top w:val="none" w:sz="0" w:space="0" w:color="auto"/>
                    <w:left w:val="none" w:sz="0" w:space="0" w:color="auto"/>
                    <w:bottom w:val="none" w:sz="0" w:space="0" w:color="auto"/>
                    <w:right w:val="none" w:sz="0" w:space="0" w:color="auto"/>
                  </w:divBdr>
                </w:div>
                <w:div w:id="1552691459">
                  <w:marLeft w:val="0"/>
                  <w:marRight w:val="0"/>
                  <w:marTop w:val="0"/>
                  <w:marBottom w:val="0"/>
                  <w:divBdr>
                    <w:top w:val="none" w:sz="0" w:space="0" w:color="auto"/>
                    <w:left w:val="none" w:sz="0" w:space="0" w:color="auto"/>
                    <w:bottom w:val="none" w:sz="0" w:space="0" w:color="auto"/>
                    <w:right w:val="none" w:sz="0" w:space="0" w:color="auto"/>
                  </w:divBdr>
                </w:div>
                <w:div w:id="1553496900">
                  <w:marLeft w:val="0"/>
                  <w:marRight w:val="0"/>
                  <w:marTop w:val="0"/>
                  <w:marBottom w:val="0"/>
                  <w:divBdr>
                    <w:top w:val="none" w:sz="0" w:space="0" w:color="auto"/>
                    <w:left w:val="none" w:sz="0" w:space="0" w:color="auto"/>
                    <w:bottom w:val="none" w:sz="0" w:space="0" w:color="auto"/>
                    <w:right w:val="none" w:sz="0" w:space="0" w:color="auto"/>
                  </w:divBdr>
                </w:div>
                <w:div w:id="1593589266">
                  <w:marLeft w:val="0"/>
                  <w:marRight w:val="0"/>
                  <w:marTop w:val="0"/>
                  <w:marBottom w:val="0"/>
                  <w:divBdr>
                    <w:top w:val="none" w:sz="0" w:space="0" w:color="auto"/>
                    <w:left w:val="none" w:sz="0" w:space="0" w:color="auto"/>
                    <w:bottom w:val="none" w:sz="0" w:space="0" w:color="auto"/>
                    <w:right w:val="none" w:sz="0" w:space="0" w:color="auto"/>
                  </w:divBdr>
                </w:div>
                <w:div w:id="1597178844">
                  <w:marLeft w:val="0"/>
                  <w:marRight w:val="0"/>
                  <w:marTop w:val="0"/>
                  <w:marBottom w:val="0"/>
                  <w:divBdr>
                    <w:top w:val="none" w:sz="0" w:space="0" w:color="auto"/>
                    <w:left w:val="none" w:sz="0" w:space="0" w:color="auto"/>
                    <w:bottom w:val="none" w:sz="0" w:space="0" w:color="auto"/>
                    <w:right w:val="none" w:sz="0" w:space="0" w:color="auto"/>
                  </w:divBdr>
                </w:div>
                <w:div w:id="1665162237">
                  <w:marLeft w:val="0"/>
                  <w:marRight w:val="0"/>
                  <w:marTop w:val="0"/>
                  <w:marBottom w:val="0"/>
                  <w:divBdr>
                    <w:top w:val="none" w:sz="0" w:space="0" w:color="auto"/>
                    <w:left w:val="none" w:sz="0" w:space="0" w:color="auto"/>
                    <w:bottom w:val="none" w:sz="0" w:space="0" w:color="auto"/>
                    <w:right w:val="none" w:sz="0" w:space="0" w:color="auto"/>
                  </w:divBdr>
                </w:div>
                <w:div w:id="1679966583">
                  <w:marLeft w:val="0"/>
                  <w:marRight w:val="0"/>
                  <w:marTop w:val="0"/>
                  <w:marBottom w:val="0"/>
                  <w:divBdr>
                    <w:top w:val="none" w:sz="0" w:space="0" w:color="auto"/>
                    <w:left w:val="none" w:sz="0" w:space="0" w:color="auto"/>
                    <w:bottom w:val="none" w:sz="0" w:space="0" w:color="auto"/>
                    <w:right w:val="none" w:sz="0" w:space="0" w:color="auto"/>
                  </w:divBdr>
                </w:div>
                <w:div w:id="1698508699">
                  <w:marLeft w:val="0"/>
                  <w:marRight w:val="0"/>
                  <w:marTop w:val="0"/>
                  <w:marBottom w:val="0"/>
                  <w:divBdr>
                    <w:top w:val="none" w:sz="0" w:space="0" w:color="auto"/>
                    <w:left w:val="none" w:sz="0" w:space="0" w:color="auto"/>
                    <w:bottom w:val="none" w:sz="0" w:space="0" w:color="auto"/>
                    <w:right w:val="none" w:sz="0" w:space="0" w:color="auto"/>
                  </w:divBdr>
                </w:div>
                <w:div w:id="1732726505">
                  <w:marLeft w:val="0"/>
                  <w:marRight w:val="0"/>
                  <w:marTop w:val="0"/>
                  <w:marBottom w:val="0"/>
                  <w:divBdr>
                    <w:top w:val="none" w:sz="0" w:space="0" w:color="auto"/>
                    <w:left w:val="none" w:sz="0" w:space="0" w:color="auto"/>
                    <w:bottom w:val="none" w:sz="0" w:space="0" w:color="auto"/>
                    <w:right w:val="none" w:sz="0" w:space="0" w:color="auto"/>
                  </w:divBdr>
                </w:div>
                <w:div w:id="1743722221">
                  <w:marLeft w:val="0"/>
                  <w:marRight w:val="0"/>
                  <w:marTop w:val="0"/>
                  <w:marBottom w:val="0"/>
                  <w:divBdr>
                    <w:top w:val="none" w:sz="0" w:space="0" w:color="auto"/>
                    <w:left w:val="none" w:sz="0" w:space="0" w:color="auto"/>
                    <w:bottom w:val="none" w:sz="0" w:space="0" w:color="auto"/>
                    <w:right w:val="none" w:sz="0" w:space="0" w:color="auto"/>
                  </w:divBdr>
                </w:div>
                <w:div w:id="1746731205">
                  <w:marLeft w:val="0"/>
                  <w:marRight w:val="0"/>
                  <w:marTop w:val="0"/>
                  <w:marBottom w:val="0"/>
                  <w:divBdr>
                    <w:top w:val="none" w:sz="0" w:space="0" w:color="auto"/>
                    <w:left w:val="none" w:sz="0" w:space="0" w:color="auto"/>
                    <w:bottom w:val="none" w:sz="0" w:space="0" w:color="auto"/>
                    <w:right w:val="none" w:sz="0" w:space="0" w:color="auto"/>
                  </w:divBdr>
                </w:div>
                <w:div w:id="1760559497">
                  <w:marLeft w:val="0"/>
                  <w:marRight w:val="0"/>
                  <w:marTop w:val="0"/>
                  <w:marBottom w:val="0"/>
                  <w:divBdr>
                    <w:top w:val="none" w:sz="0" w:space="0" w:color="auto"/>
                    <w:left w:val="none" w:sz="0" w:space="0" w:color="auto"/>
                    <w:bottom w:val="none" w:sz="0" w:space="0" w:color="auto"/>
                    <w:right w:val="none" w:sz="0" w:space="0" w:color="auto"/>
                  </w:divBdr>
                </w:div>
                <w:div w:id="1775175146">
                  <w:marLeft w:val="0"/>
                  <w:marRight w:val="0"/>
                  <w:marTop w:val="0"/>
                  <w:marBottom w:val="0"/>
                  <w:divBdr>
                    <w:top w:val="none" w:sz="0" w:space="0" w:color="auto"/>
                    <w:left w:val="none" w:sz="0" w:space="0" w:color="auto"/>
                    <w:bottom w:val="none" w:sz="0" w:space="0" w:color="auto"/>
                    <w:right w:val="none" w:sz="0" w:space="0" w:color="auto"/>
                  </w:divBdr>
                </w:div>
                <w:div w:id="1801218283">
                  <w:marLeft w:val="0"/>
                  <w:marRight w:val="0"/>
                  <w:marTop w:val="0"/>
                  <w:marBottom w:val="0"/>
                  <w:divBdr>
                    <w:top w:val="none" w:sz="0" w:space="0" w:color="auto"/>
                    <w:left w:val="none" w:sz="0" w:space="0" w:color="auto"/>
                    <w:bottom w:val="none" w:sz="0" w:space="0" w:color="auto"/>
                    <w:right w:val="none" w:sz="0" w:space="0" w:color="auto"/>
                  </w:divBdr>
                </w:div>
                <w:div w:id="1893809678">
                  <w:marLeft w:val="0"/>
                  <w:marRight w:val="0"/>
                  <w:marTop w:val="0"/>
                  <w:marBottom w:val="0"/>
                  <w:divBdr>
                    <w:top w:val="none" w:sz="0" w:space="0" w:color="auto"/>
                    <w:left w:val="none" w:sz="0" w:space="0" w:color="auto"/>
                    <w:bottom w:val="none" w:sz="0" w:space="0" w:color="auto"/>
                    <w:right w:val="none" w:sz="0" w:space="0" w:color="auto"/>
                  </w:divBdr>
                </w:div>
                <w:div w:id="1956060995">
                  <w:marLeft w:val="0"/>
                  <w:marRight w:val="0"/>
                  <w:marTop w:val="0"/>
                  <w:marBottom w:val="0"/>
                  <w:divBdr>
                    <w:top w:val="none" w:sz="0" w:space="0" w:color="auto"/>
                    <w:left w:val="none" w:sz="0" w:space="0" w:color="auto"/>
                    <w:bottom w:val="none" w:sz="0" w:space="0" w:color="auto"/>
                    <w:right w:val="none" w:sz="0" w:space="0" w:color="auto"/>
                  </w:divBdr>
                </w:div>
                <w:div w:id="1961641506">
                  <w:marLeft w:val="0"/>
                  <w:marRight w:val="0"/>
                  <w:marTop w:val="0"/>
                  <w:marBottom w:val="0"/>
                  <w:divBdr>
                    <w:top w:val="none" w:sz="0" w:space="0" w:color="auto"/>
                    <w:left w:val="none" w:sz="0" w:space="0" w:color="auto"/>
                    <w:bottom w:val="none" w:sz="0" w:space="0" w:color="auto"/>
                    <w:right w:val="none" w:sz="0" w:space="0" w:color="auto"/>
                  </w:divBdr>
                </w:div>
                <w:div w:id="2042705848">
                  <w:marLeft w:val="0"/>
                  <w:marRight w:val="0"/>
                  <w:marTop w:val="0"/>
                  <w:marBottom w:val="0"/>
                  <w:divBdr>
                    <w:top w:val="none" w:sz="0" w:space="0" w:color="auto"/>
                    <w:left w:val="none" w:sz="0" w:space="0" w:color="auto"/>
                    <w:bottom w:val="none" w:sz="0" w:space="0" w:color="auto"/>
                    <w:right w:val="none" w:sz="0" w:space="0" w:color="auto"/>
                  </w:divBdr>
                </w:div>
                <w:div w:id="2088569503">
                  <w:marLeft w:val="0"/>
                  <w:marRight w:val="0"/>
                  <w:marTop w:val="0"/>
                  <w:marBottom w:val="0"/>
                  <w:divBdr>
                    <w:top w:val="none" w:sz="0" w:space="0" w:color="auto"/>
                    <w:left w:val="none" w:sz="0" w:space="0" w:color="auto"/>
                    <w:bottom w:val="none" w:sz="0" w:space="0" w:color="auto"/>
                    <w:right w:val="none" w:sz="0" w:space="0" w:color="auto"/>
                  </w:divBdr>
                </w:div>
                <w:div w:id="2090228056">
                  <w:marLeft w:val="0"/>
                  <w:marRight w:val="0"/>
                  <w:marTop w:val="0"/>
                  <w:marBottom w:val="0"/>
                  <w:divBdr>
                    <w:top w:val="none" w:sz="0" w:space="0" w:color="auto"/>
                    <w:left w:val="none" w:sz="0" w:space="0" w:color="auto"/>
                    <w:bottom w:val="none" w:sz="0" w:space="0" w:color="auto"/>
                    <w:right w:val="none" w:sz="0" w:space="0" w:color="auto"/>
                  </w:divBdr>
                </w:div>
                <w:div w:id="2115898660">
                  <w:marLeft w:val="0"/>
                  <w:marRight w:val="0"/>
                  <w:marTop w:val="0"/>
                  <w:marBottom w:val="0"/>
                  <w:divBdr>
                    <w:top w:val="none" w:sz="0" w:space="0" w:color="auto"/>
                    <w:left w:val="none" w:sz="0" w:space="0" w:color="auto"/>
                    <w:bottom w:val="none" w:sz="0" w:space="0" w:color="auto"/>
                    <w:right w:val="none" w:sz="0" w:space="0" w:color="auto"/>
                  </w:divBdr>
                </w:div>
                <w:div w:id="2124839924">
                  <w:marLeft w:val="0"/>
                  <w:marRight w:val="0"/>
                  <w:marTop w:val="0"/>
                  <w:marBottom w:val="0"/>
                  <w:divBdr>
                    <w:top w:val="none" w:sz="0" w:space="0" w:color="auto"/>
                    <w:left w:val="none" w:sz="0" w:space="0" w:color="auto"/>
                    <w:bottom w:val="none" w:sz="0" w:space="0" w:color="auto"/>
                    <w:right w:val="none" w:sz="0" w:space="0" w:color="auto"/>
                  </w:divBdr>
                </w:div>
                <w:div w:id="21333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0506">
      <w:bodyDiv w:val="1"/>
      <w:marLeft w:val="0"/>
      <w:marRight w:val="0"/>
      <w:marTop w:val="0"/>
      <w:marBottom w:val="0"/>
      <w:divBdr>
        <w:top w:val="none" w:sz="0" w:space="0" w:color="auto"/>
        <w:left w:val="none" w:sz="0" w:space="0" w:color="auto"/>
        <w:bottom w:val="none" w:sz="0" w:space="0" w:color="auto"/>
        <w:right w:val="none" w:sz="0" w:space="0" w:color="auto"/>
      </w:divBdr>
    </w:div>
    <w:div w:id="384573785">
      <w:bodyDiv w:val="1"/>
      <w:marLeft w:val="0"/>
      <w:marRight w:val="0"/>
      <w:marTop w:val="0"/>
      <w:marBottom w:val="0"/>
      <w:divBdr>
        <w:top w:val="none" w:sz="0" w:space="0" w:color="auto"/>
        <w:left w:val="none" w:sz="0" w:space="0" w:color="auto"/>
        <w:bottom w:val="none" w:sz="0" w:space="0" w:color="auto"/>
        <w:right w:val="none" w:sz="0" w:space="0" w:color="auto"/>
      </w:divBdr>
    </w:div>
    <w:div w:id="388463059">
      <w:bodyDiv w:val="1"/>
      <w:marLeft w:val="0"/>
      <w:marRight w:val="0"/>
      <w:marTop w:val="0"/>
      <w:marBottom w:val="0"/>
      <w:divBdr>
        <w:top w:val="none" w:sz="0" w:space="0" w:color="auto"/>
        <w:left w:val="none" w:sz="0" w:space="0" w:color="auto"/>
        <w:bottom w:val="none" w:sz="0" w:space="0" w:color="auto"/>
        <w:right w:val="none" w:sz="0" w:space="0" w:color="auto"/>
      </w:divBdr>
    </w:div>
    <w:div w:id="411121120">
      <w:bodyDiv w:val="1"/>
      <w:marLeft w:val="0"/>
      <w:marRight w:val="0"/>
      <w:marTop w:val="0"/>
      <w:marBottom w:val="0"/>
      <w:divBdr>
        <w:top w:val="none" w:sz="0" w:space="0" w:color="auto"/>
        <w:left w:val="none" w:sz="0" w:space="0" w:color="auto"/>
        <w:bottom w:val="none" w:sz="0" w:space="0" w:color="auto"/>
        <w:right w:val="none" w:sz="0" w:space="0" w:color="auto"/>
      </w:divBdr>
    </w:div>
    <w:div w:id="412237377">
      <w:bodyDiv w:val="1"/>
      <w:marLeft w:val="0"/>
      <w:marRight w:val="0"/>
      <w:marTop w:val="0"/>
      <w:marBottom w:val="0"/>
      <w:divBdr>
        <w:top w:val="none" w:sz="0" w:space="0" w:color="auto"/>
        <w:left w:val="none" w:sz="0" w:space="0" w:color="auto"/>
        <w:bottom w:val="none" w:sz="0" w:space="0" w:color="auto"/>
        <w:right w:val="none" w:sz="0" w:space="0" w:color="auto"/>
      </w:divBdr>
    </w:div>
    <w:div w:id="418412386">
      <w:bodyDiv w:val="1"/>
      <w:marLeft w:val="0"/>
      <w:marRight w:val="0"/>
      <w:marTop w:val="0"/>
      <w:marBottom w:val="0"/>
      <w:divBdr>
        <w:top w:val="none" w:sz="0" w:space="0" w:color="auto"/>
        <w:left w:val="none" w:sz="0" w:space="0" w:color="auto"/>
        <w:bottom w:val="none" w:sz="0" w:space="0" w:color="auto"/>
        <w:right w:val="none" w:sz="0" w:space="0" w:color="auto"/>
      </w:divBdr>
    </w:div>
    <w:div w:id="475683676">
      <w:bodyDiv w:val="1"/>
      <w:marLeft w:val="0"/>
      <w:marRight w:val="0"/>
      <w:marTop w:val="0"/>
      <w:marBottom w:val="0"/>
      <w:divBdr>
        <w:top w:val="none" w:sz="0" w:space="0" w:color="auto"/>
        <w:left w:val="none" w:sz="0" w:space="0" w:color="auto"/>
        <w:bottom w:val="none" w:sz="0" w:space="0" w:color="auto"/>
        <w:right w:val="none" w:sz="0" w:space="0" w:color="auto"/>
      </w:divBdr>
    </w:div>
    <w:div w:id="509411540">
      <w:bodyDiv w:val="1"/>
      <w:marLeft w:val="0"/>
      <w:marRight w:val="0"/>
      <w:marTop w:val="0"/>
      <w:marBottom w:val="0"/>
      <w:divBdr>
        <w:top w:val="none" w:sz="0" w:space="0" w:color="auto"/>
        <w:left w:val="none" w:sz="0" w:space="0" w:color="auto"/>
        <w:bottom w:val="none" w:sz="0" w:space="0" w:color="auto"/>
        <w:right w:val="none" w:sz="0" w:space="0" w:color="auto"/>
      </w:divBdr>
    </w:div>
    <w:div w:id="542404498">
      <w:bodyDiv w:val="1"/>
      <w:marLeft w:val="0"/>
      <w:marRight w:val="0"/>
      <w:marTop w:val="0"/>
      <w:marBottom w:val="0"/>
      <w:divBdr>
        <w:top w:val="none" w:sz="0" w:space="0" w:color="auto"/>
        <w:left w:val="none" w:sz="0" w:space="0" w:color="auto"/>
        <w:bottom w:val="none" w:sz="0" w:space="0" w:color="auto"/>
        <w:right w:val="none" w:sz="0" w:space="0" w:color="auto"/>
      </w:divBdr>
    </w:div>
    <w:div w:id="562109611">
      <w:bodyDiv w:val="1"/>
      <w:marLeft w:val="0"/>
      <w:marRight w:val="0"/>
      <w:marTop w:val="0"/>
      <w:marBottom w:val="0"/>
      <w:divBdr>
        <w:top w:val="none" w:sz="0" w:space="0" w:color="auto"/>
        <w:left w:val="none" w:sz="0" w:space="0" w:color="auto"/>
        <w:bottom w:val="none" w:sz="0" w:space="0" w:color="auto"/>
        <w:right w:val="none" w:sz="0" w:space="0" w:color="auto"/>
      </w:divBdr>
    </w:div>
    <w:div w:id="563026080">
      <w:bodyDiv w:val="1"/>
      <w:marLeft w:val="0"/>
      <w:marRight w:val="0"/>
      <w:marTop w:val="0"/>
      <w:marBottom w:val="0"/>
      <w:divBdr>
        <w:top w:val="none" w:sz="0" w:space="0" w:color="auto"/>
        <w:left w:val="none" w:sz="0" w:space="0" w:color="auto"/>
        <w:bottom w:val="none" w:sz="0" w:space="0" w:color="auto"/>
        <w:right w:val="none" w:sz="0" w:space="0" w:color="auto"/>
      </w:divBdr>
    </w:div>
    <w:div w:id="571618488">
      <w:bodyDiv w:val="1"/>
      <w:marLeft w:val="0"/>
      <w:marRight w:val="0"/>
      <w:marTop w:val="0"/>
      <w:marBottom w:val="0"/>
      <w:divBdr>
        <w:top w:val="none" w:sz="0" w:space="0" w:color="auto"/>
        <w:left w:val="none" w:sz="0" w:space="0" w:color="auto"/>
        <w:bottom w:val="none" w:sz="0" w:space="0" w:color="auto"/>
        <w:right w:val="none" w:sz="0" w:space="0" w:color="auto"/>
      </w:divBdr>
    </w:div>
    <w:div w:id="588464180">
      <w:bodyDiv w:val="1"/>
      <w:marLeft w:val="0"/>
      <w:marRight w:val="0"/>
      <w:marTop w:val="0"/>
      <w:marBottom w:val="0"/>
      <w:divBdr>
        <w:top w:val="none" w:sz="0" w:space="0" w:color="auto"/>
        <w:left w:val="none" w:sz="0" w:space="0" w:color="auto"/>
        <w:bottom w:val="none" w:sz="0" w:space="0" w:color="auto"/>
        <w:right w:val="none" w:sz="0" w:space="0" w:color="auto"/>
      </w:divBdr>
    </w:div>
    <w:div w:id="593632823">
      <w:bodyDiv w:val="1"/>
      <w:marLeft w:val="0"/>
      <w:marRight w:val="0"/>
      <w:marTop w:val="0"/>
      <w:marBottom w:val="0"/>
      <w:divBdr>
        <w:top w:val="none" w:sz="0" w:space="0" w:color="auto"/>
        <w:left w:val="none" w:sz="0" w:space="0" w:color="auto"/>
        <w:bottom w:val="none" w:sz="0" w:space="0" w:color="auto"/>
        <w:right w:val="none" w:sz="0" w:space="0" w:color="auto"/>
      </w:divBdr>
    </w:div>
    <w:div w:id="595674509">
      <w:bodyDiv w:val="1"/>
      <w:marLeft w:val="0"/>
      <w:marRight w:val="0"/>
      <w:marTop w:val="0"/>
      <w:marBottom w:val="0"/>
      <w:divBdr>
        <w:top w:val="none" w:sz="0" w:space="0" w:color="auto"/>
        <w:left w:val="none" w:sz="0" w:space="0" w:color="auto"/>
        <w:bottom w:val="none" w:sz="0" w:space="0" w:color="auto"/>
        <w:right w:val="none" w:sz="0" w:space="0" w:color="auto"/>
      </w:divBdr>
    </w:div>
    <w:div w:id="601451699">
      <w:bodyDiv w:val="1"/>
      <w:marLeft w:val="0"/>
      <w:marRight w:val="0"/>
      <w:marTop w:val="0"/>
      <w:marBottom w:val="0"/>
      <w:divBdr>
        <w:top w:val="none" w:sz="0" w:space="0" w:color="auto"/>
        <w:left w:val="none" w:sz="0" w:space="0" w:color="auto"/>
        <w:bottom w:val="none" w:sz="0" w:space="0" w:color="auto"/>
        <w:right w:val="none" w:sz="0" w:space="0" w:color="auto"/>
      </w:divBdr>
    </w:div>
    <w:div w:id="639922475">
      <w:bodyDiv w:val="1"/>
      <w:marLeft w:val="0"/>
      <w:marRight w:val="0"/>
      <w:marTop w:val="0"/>
      <w:marBottom w:val="0"/>
      <w:divBdr>
        <w:top w:val="none" w:sz="0" w:space="0" w:color="auto"/>
        <w:left w:val="none" w:sz="0" w:space="0" w:color="auto"/>
        <w:bottom w:val="none" w:sz="0" w:space="0" w:color="auto"/>
        <w:right w:val="none" w:sz="0" w:space="0" w:color="auto"/>
      </w:divBdr>
    </w:div>
    <w:div w:id="649410846">
      <w:bodyDiv w:val="1"/>
      <w:marLeft w:val="0"/>
      <w:marRight w:val="0"/>
      <w:marTop w:val="0"/>
      <w:marBottom w:val="0"/>
      <w:divBdr>
        <w:top w:val="none" w:sz="0" w:space="0" w:color="auto"/>
        <w:left w:val="none" w:sz="0" w:space="0" w:color="auto"/>
        <w:bottom w:val="none" w:sz="0" w:space="0" w:color="auto"/>
        <w:right w:val="none" w:sz="0" w:space="0" w:color="auto"/>
      </w:divBdr>
    </w:div>
    <w:div w:id="660428380">
      <w:bodyDiv w:val="1"/>
      <w:marLeft w:val="0"/>
      <w:marRight w:val="0"/>
      <w:marTop w:val="0"/>
      <w:marBottom w:val="0"/>
      <w:divBdr>
        <w:top w:val="none" w:sz="0" w:space="0" w:color="auto"/>
        <w:left w:val="none" w:sz="0" w:space="0" w:color="auto"/>
        <w:bottom w:val="none" w:sz="0" w:space="0" w:color="auto"/>
        <w:right w:val="none" w:sz="0" w:space="0" w:color="auto"/>
      </w:divBdr>
    </w:div>
    <w:div w:id="664749636">
      <w:bodyDiv w:val="1"/>
      <w:marLeft w:val="0"/>
      <w:marRight w:val="0"/>
      <w:marTop w:val="0"/>
      <w:marBottom w:val="0"/>
      <w:divBdr>
        <w:top w:val="none" w:sz="0" w:space="0" w:color="auto"/>
        <w:left w:val="none" w:sz="0" w:space="0" w:color="auto"/>
        <w:bottom w:val="none" w:sz="0" w:space="0" w:color="auto"/>
        <w:right w:val="none" w:sz="0" w:space="0" w:color="auto"/>
      </w:divBdr>
    </w:div>
    <w:div w:id="708576703">
      <w:bodyDiv w:val="1"/>
      <w:marLeft w:val="0"/>
      <w:marRight w:val="0"/>
      <w:marTop w:val="0"/>
      <w:marBottom w:val="0"/>
      <w:divBdr>
        <w:top w:val="none" w:sz="0" w:space="0" w:color="auto"/>
        <w:left w:val="none" w:sz="0" w:space="0" w:color="auto"/>
        <w:bottom w:val="none" w:sz="0" w:space="0" w:color="auto"/>
        <w:right w:val="none" w:sz="0" w:space="0" w:color="auto"/>
      </w:divBdr>
    </w:div>
    <w:div w:id="759763699">
      <w:bodyDiv w:val="1"/>
      <w:marLeft w:val="0"/>
      <w:marRight w:val="0"/>
      <w:marTop w:val="0"/>
      <w:marBottom w:val="0"/>
      <w:divBdr>
        <w:top w:val="none" w:sz="0" w:space="0" w:color="auto"/>
        <w:left w:val="none" w:sz="0" w:space="0" w:color="auto"/>
        <w:bottom w:val="none" w:sz="0" w:space="0" w:color="auto"/>
        <w:right w:val="none" w:sz="0" w:space="0" w:color="auto"/>
      </w:divBdr>
    </w:div>
    <w:div w:id="803693011">
      <w:bodyDiv w:val="1"/>
      <w:marLeft w:val="0"/>
      <w:marRight w:val="0"/>
      <w:marTop w:val="0"/>
      <w:marBottom w:val="0"/>
      <w:divBdr>
        <w:top w:val="none" w:sz="0" w:space="0" w:color="auto"/>
        <w:left w:val="none" w:sz="0" w:space="0" w:color="auto"/>
        <w:bottom w:val="none" w:sz="0" w:space="0" w:color="auto"/>
        <w:right w:val="none" w:sz="0" w:space="0" w:color="auto"/>
      </w:divBdr>
    </w:div>
    <w:div w:id="927885693">
      <w:bodyDiv w:val="1"/>
      <w:marLeft w:val="0"/>
      <w:marRight w:val="0"/>
      <w:marTop w:val="0"/>
      <w:marBottom w:val="0"/>
      <w:divBdr>
        <w:top w:val="none" w:sz="0" w:space="0" w:color="auto"/>
        <w:left w:val="none" w:sz="0" w:space="0" w:color="auto"/>
        <w:bottom w:val="none" w:sz="0" w:space="0" w:color="auto"/>
        <w:right w:val="none" w:sz="0" w:space="0" w:color="auto"/>
      </w:divBdr>
    </w:div>
    <w:div w:id="946231380">
      <w:bodyDiv w:val="1"/>
      <w:marLeft w:val="0"/>
      <w:marRight w:val="0"/>
      <w:marTop w:val="0"/>
      <w:marBottom w:val="0"/>
      <w:divBdr>
        <w:top w:val="none" w:sz="0" w:space="0" w:color="auto"/>
        <w:left w:val="none" w:sz="0" w:space="0" w:color="auto"/>
        <w:bottom w:val="none" w:sz="0" w:space="0" w:color="auto"/>
        <w:right w:val="none" w:sz="0" w:space="0" w:color="auto"/>
      </w:divBdr>
    </w:div>
    <w:div w:id="967008808">
      <w:bodyDiv w:val="1"/>
      <w:marLeft w:val="0"/>
      <w:marRight w:val="0"/>
      <w:marTop w:val="0"/>
      <w:marBottom w:val="0"/>
      <w:divBdr>
        <w:top w:val="none" w:sz="0" w:space="0" w:color="auto"/>
        <w:left w:val="none" w:sz="0" w:space="0" w:color="auto"/>
        <w:bottom w:val="none" w:sz="0" w:space="0" w:color="auto"/>
        <w:right w:val="none" w:sz="0" w:space="0" w:color="auto"/>
      </w:divBdr>
    </w:div>
    <w:div w:id="979266899">
      <w:bodyDiv w:val="1"/>
      <w:marLeft w:val="0"/>
      <w:marRight w:val="0"/>
      <w:marTop w:val="0"/>
      <w:marBottom w:val="0"/>
      <w:divBdr>
        <w:top w:val="none" w:sz="0" w:space="0" w:color="auto"/>
        <w:left w:val="none" w:sz="0" w:space="0" w:color="auto"/>
        <w:bottom w:val="none" w:sz="0" w:space="0" w:color="auto"/>
        <w:right w:val="none" w:sz="0" w:space="0" w:color="auto"/>
      </w:divBdr>
    </w:div>
    <w:div w:id="988368031">
      <w:bodyDiv w:val="1"/>
      <w:marLeft w:val="0"/>
      <w:marRight w:val="0"/>
      <w:marTop w:val="0"/>
      <w:marBottom w:val="0"/>
      <w:divBdr>
        <w:top w:val="none" w:sz="0" w:space="0" w:color="auto"/>
        <w:left w:val="none" w:sz="0" w:space="0" w:color="auto"/>
        <w:bottom w:val="none" w:sz="0" w:space="0" w:color="auto"/>
        <w:right w:val="none" w:sz="0" w:space="0" w:color="auto"/>
      </w:divBdr>
    </w:div>
    <w:div w:id="988440069">
      <w:bodyDiv w:val="1"/>
      <w:marLeft w:val="0"/>
      <w:marRight w:val="0"/>
      <w:marTop w:val="0"/>
      <w:marBottom w:val="0"/>
      <w:divBdr>
        <w:top w:val="none" w:sz="0" w:space="0" w:color="auto"/>
        <w:left w:val="none" w:sz="0" w:space="0" w:color="auto"/>
        <w:bottom w:val="none" w:sz="0" w:space="0" w:color="auto"/>
        <w:right w:val="none" w:sz="0" w:space="0" w:color="auto"/>
      </w:divBdr>
    </w:div>
    <w:div w:id="1036348528">
      <w:bodyDiv w:val="1"/>
      <w:marLeft w:val="0"/>
      <w:marRight w:val="0"/>
      <w:marTop w:val="0"/>
      <w:marBottom w:val="0"/>
      <w:divBdr>
        <w:top w:val="none" w:sz="0" w:space="0" w:color="auto"/>
        <w:left w:val="none" w:sz="0" w:space="0" w:color="auto"/>
        <w:bottom w:val="none" w:sz="0" w:space="0" w:color="auto"/>
        <w:right w:val="none" w:sz="0" w:space="0" w:color="auto"/>
      </w:divBdr>
    </w:div>
    <w:div w:id="1084180081">
      <w:bodyDiv w:val="1"/>
      <w:marLeft w:val="0"/>
      <w:marRight w:val="0"/>
      <w:marTop w:val="0"/>
      <w:marBottom w:val="0"/>
      <w:divBdr>
        <w:top w:val="none" w:sz="0" w:space="0" w:color="auto"/>
        <w:left w:val="none" w:sz="0" w:space="0" w:color="auto"/>
        <w:bottom w:val="none" w:sz="0" w:space="0" w:color="auto"/>
        <w:right w:val="none" w:sz="0" w:space="0" w:color="auto"/>
      </w:divBdr>
    </w:div>
    <w:div w:id="1094978164">
      <w:bodyDiv w:val="1"/>
      <w:marLeft w:val="0"/>
      <w:marRight w:val="0"/>
      <w:marTop w:val="0"/>
      <w:marBottom w:val="0"/>
      <w:divBdr>
        <w:top w:val="none" w:sz="0" w:space="0" w:color="auto"/>
        <w:left w:val="none" w:sz="0" w:space="0" w:color="auto"/>
        <w:bottom w:val="none" w:sz="0" w:space="0" w:color="auto"/>
        <w:right w:val="none" w:sz="0" w:space="0" w:color="auto"/>
      </w:divBdr>
    </w:div>
    <w:div w:id="1105073391">
      <w:bodyDiv w:val="1"/>
      <w:marLeft w:val="0"/>
      <w:marRight w:val="0"/>
      <w:marTop w:val="0"/>
      <w:marBottom w:val="0"/>
      <w:divBdr>
        <w:top w:val="none" w:sz="0" w:space="0" w:color="auto"/>
        <w:left w:val="none" w:sz="0" w:space="0" w:color="auto"/>
        <w:bottom w:val="none" w:sz="0" w:space="0" w:color="auto"/>
        <w:right w:val="none" w:sz="0" w:space="0" w:color="auto"/>
      </w:divBdr>
    </w:div>
    <w:div w:id="1125848214">
      <w:bodyDiv w:val="1"/>
      <w:marLeft w:val="0"/>
      <w:marRight w:val="0"/>
      <w:marTop w:val="0"/>
      <w:marBottom w:val="0"/>
      <w:divBdr>
        <w:top w:val="none" w:sz="0" w:space="0" w:color="auto"/>
        <w:left w:val="none" w:sz="0" w:space="0" w:color="auto"/>
        <w:bottom w:val="none" w:sz="0" w:space="0" w:color="auto"/>
        <w:right w:val="none" w:sz="0" w:space="0" w:color="auto"/>
      </w:divBdr>
    </w:div>
    <w:div w:id="1139884238">
      <w:bodyDiv w:val="1"/>
      <w:marLeft w:val="0"/>
      <w:marRight w:val="0"/>
      <w:marTop w:val="0"/>
      <w:marBottom w:val="0"/>
      <w:divBdr>
        <w:top w:val="none" w:sz="0" w:space="0" w:color="auto"/>
        <w:left w:val="none" w:sz="0" w:space="0" w:color="auto"/>
        <w:bottom w:val="none" w:sz="0" w:space="0" w:color="auto"/>
        <w:right w:val="none" w:sz="0" w:space="0" w:color="auto"/>
      </w:divBdr>
    </w:div>
    <w:div w:id="1163861438">
      <w:bodyDiv w:val="1"/>
      <w:marLeft w:val="0"/>
      <w:marRight w:val="0"/>
      <w:marTop w:val="0"/>
      <w:marBottom w:val="0"/>
      <w:divBdr>
        <w:top w:val="none" w:sz="0" w:space="0" w:color="auto"/>
        <w:left w:val="none" w:sz="0" w:space="0" w:color="auto"/>
        <w:bottom w:val="none" w:sz="0" w:space="0" w:color="auto"/>
        <w:right w:val="none" w:sz="0" w:space="0" w:color="auto"/>
      </w:divBdr>
    </w:div>
    <w:div w:id="1231161220">
      <w:bodyDiv w:val="1"/>
      <w:marLeft w:val="0"/>
      <w:marRight w:val="0"/>
      <w:marTop w:val="0"/>
      <w:marBottom w:val="0"/>
      <w:divBdr>
        <w:top w:val="none" w:sz="0" w:space="0" w:color="auto"/>
        <w:left w:val="none" w:sz="0" w:space="0" w:color="auto"/>
        <w:bottom w:val="none" w:sz="0" w:space="0" w:color="auto"/>
        <w:right w:val="none" w:sz="0" w:space="0" w:color="auto"/>
      </w:divBdr>
    </w:div>
    <w:div w:id="1232698795">
      <w:bodyDiv w:val="1"/>
      <w:marLeft w:val="0"/>
      <w:marRight w:val="0"/>
      <w:marTop w:val="0"/>
      <w:marBottom w:val="0"/>
      <w:divBdr>
        <w:top w:val="none" w:sz="0" w:space="0" w:color="auto"/>
        <w:left w:val="none" w:sz="0" w:space="0" w:color="auto"/>
        <w:bottom w:val="none" w:sz="0" w:space="0" w:color="auto"/>
        <w:right w:val="none" w:sz="0" w:space="0" w:color="auto"/>
      </w:divBdr>
    </w:div>
    <w:div w:id="1251963187">
      <w:bodyDiv w:val="1"/>
      <w:marLeft w:val="0"/>
      <w:marRight w:val="0"/>
      <w:marTop w:val="0"/>
      <w:marBottom w:val="0"/>
      <w:divBdr>
        <w:top w:val="none" w:sz="0" w:space="0" w:color="auto"/>
        <w:left w:val="none" w:sz="0" w:space="0" w:color="auto"/>
        <w:bottom w:val="none" w:sz="0" w:space="0" w:color="auto"/>
        <w:right w:val="none" w:sz="0" w:space="0" w:color="auto"/>
      </w:divBdr>
    </w:div>
    <w:div w:id="1340277882">
      <w:bodyDiv w:val="1"/>
      <w:marLeft w:val="0"/>
      <w:marRight w:val="0"/>
      <w:marTop w:val="0"/>
      <w:marBottom w:val="0"/>
      <w:divBdr>
        <w:top w:val="none" w:sz="0" w:space="0" w:color="auto"/>
        <w:left w:val="none" w:sz="0" w:space="0" w:color="auto"/>
        <w:bottom w:val="none" w:sz="0" w:space="0" w:color="auto"/>
        <w:right w:val="none" w:sz="0" w:space="0" w:color="auto"/>
      </w:divBdr>
    </w:div>
    <w:div w:id="1350334120">
      <w:bodyDiv w:val="1"/>
      <w:marLeft w:val="0"/>
      <w:marRight w:val="0"/>
      <w:marTop w:val="0"/>
      <w:marBottom w:val="0"/>
      <w:divBdr>
        <w:top w:val="none" w:sz="0" w:space="0" w:color="auto"/>
        <w:left w:val="none" w:sz="0" w:space="0" w:color="auto"/>
        <w:bottom w:val="none" w:sz="0" w:space="0" w:color="auto"/>
        <w:right w:val="none" w:sz="0" w:space="0" w:color="auto"/>
      </w:divBdr>
    </w:div>
    <w:div w:id="1386833862">
      <w:bodyDiv w:val="1"/>
      <w:marLeft w:val="0"/>
      <w:marRight w:val="0"/>
      <w:marTop w:val="0"/>
      <w:marBottom w:val="0"/>
      <w:divBdr>
        <w:top w:val="none" w:sz="0" w:space="0" w:color="auto"/>
        <w:left w:val="none" w:sz="0" w:space="0" w:color="auto"/>
        <w:bottom w:val="none" w:sz="0" w:space="0" w:color="auto"/>
        <w:right w:val="none" w:sz="0" w:space="0" w:color="auto"/>
      </w:divBdr>
    </w:div>
    <w:div w:id="1393456485">
      <w:bodyDiv w:val="1"/>
      <w:marLeft w:val="0"/>
      <w:marRight w:val="0"/>
      <w:marTop w:val="0"/>
      <w:marBottom w:val="0"/>
      <w:divBdr>
        <w:top w:val="none" w:sz="0" w:space="0" w:color="auto"/>
        <w:left w:val="none" w:sz="0" w:space="0" w:color="auto"/>
        <w:bottom w:val="none" w:sz="0" w:space="0" w:color="auto"/>
        <w:right w:val="none" w:sz="0" w:space="0" w:color="auto"/>
      </w:divBdr>
    </w:div>
    <w:div w:id="1396124084">
      <w:bodyDiv w:val="1"/>
      <w:marLeft w:val="0"/>
      <w:marRight w:val="0"/>
      <w:marTop w:val="0"/>
      <w:marBottom w:val="0"/>
      <w:divBdr>
        <w:top w:val="none" w:sz="0" w:space="0" w:color="auto"/>
        <w:left w:val="none" w:sz="0" w:space="0" w:color="auto"/>
        <w:bottom w:val="none" w:sz="0" w:space="0" w:color="auto"/>
        <w:right w:val="none" w:sz="0" w:space="0" w:color="auto"/>
      </w:divBdr>
    </w:div>
    <w:div w:id="1403408294">
      <w:bodyDiv w:val="1"/>
      <w:marLeft w:val="0"/>
      <w:marRight w:val="0"/>
      <w:marTop w:val="0"/>
      <w:marBottom w:val="0"/>
      <w:divBdr>
        <w:top w:val="none" w:sz="0" w:space="0" w:color="auto"/>
        <w:left w:val="none" w:sz="0" w:space="0" w:color="auto"/>
        <w:bottom w:val="none" w:sz="0" w:space="0" w:color="auto"/>
        <w:right w:val="none" w:sz="0" w:space="0" w:color="auto"/>
      </w:divBdr>
    </w:div>
    <w:div w:id="1406874315">
      <w:bodyDiv w:val="1"/>
      <w:marLeft w:val="0"/>
      <w:marRight w:val="0"/>
      <w:marTop w:val="0"/>
      <w:marBottom w:val="0"/>
      <w:divBdr>
        <w:top w:val="none" w:sz="0" w:space="0" w:color="auto"/>
        <w:left w:val="none" w:sz="0" w:space="0" w:color="auto"/>
        <w:bottom w:val="none" w:sz="0" w:space="0" w:color="auto"/>
        <w:right w:val="none" w:sz="0" w:space="0" w:color="auto"/>
      </w:divBdr>
    </w:div>
    <w:div w:id="1420642399">
      <w:bodyDiv w:val="1"/>
      <w:marLeft w:val="0"/>
      <w:marRight w:val="0"/>
      <w:marTop w:val="0"/>
      <w:marBottom w:val="0"/>
      <w:divBdr>
        <w:top w:val="none" w:sz="0" w:space="0" w:color="auto"/>
        <w:left w:val="none" w:sz="0" w:space="0" w:color="auto"/>
        <w:bottom w:val="none" w:sz="0" w:space="0" w:color="auto"/>
        <w:right w:val="none" w:sz="0" w:space="0" w:color="auto"/>
      </w:divBdr>
    </w:div>
    <w:div w:id="1430545323">
      <w:bodyDiv w:val="1"/>
      <w:marLeft w:val="0"/>
      <w:marRight w:val="0"/>
      <w:marTop w:val="0"/>
      <w:marBottom w:val="0"/>
      <w:divBdr>
        <w:top w:val="none" w:sz="0" w:space="0" w:color="auto"/>
        <w:left w:val="none" w:sz="0" w:space="0" w:color="auto"/>
        <w:bottom w:val="none" w:sz="0" w:space="0" w:color="auto"/>
        <w:right w:val="none" w:sz="0" w:space="0" w:color="auto"/>
      </w:divBdr>
    </w:div>
    <w:div w:id="1454011053">
      <w:bodyDiv w:val="1"/>
      <w:marLeft w:val="0"/>
      <w:marRight w:val="0"/>
      <w:marTop w:val="0"/>
      <w:marBottom w:val="0"/>
      <w:divBdr>
        <w:top w:val="none" w:sz="0" w:space="0" w:color="auto"/>
        <w:left w:val="none" w:sz="0" w:space="0" w:color="auto"/>
        <w:bottom w:val="none" w:sz="0" w:space="0" w:color="auto"/>
        <w:right w:val="none" w:sz="0" w:space="0" w:color="auto"/>
      </w:divBdr>
    </w:div>
    <w:div w:id="1511093409">
      <w:bodyDiv w:val="1"/>
      <w:marLeft w:val="0"/>
      <w:marRight w:val="0"/>
      <w:marTop w:val="0"/>
      <w:marBottom w:val="0"/>
      <w:divBdr>
        <w:top w:val="none" w:sz="0" w:space="0" w:color="auto"/>
        <w:left w:val="none" w:sz="0" w:space="0" w:color="auto"/>
        <w:bottom w:val="none" w:sz="0" w:space="0" w:color="auto"/>
        <w:right w:val="none" w:sz="0" w:space="0" w:color="auto"/>
      </w:divBdr>
    </w:div>
    <w:div w:id="1557274511">
      <w:bodyDiv w:val="1"/>
      <w:marLeft w:val="0"/>
      <w:marRight w:val="0"/>
      <w:marTop w:val="0"/>
      <w:marBottom w:val="0"/>
      <w:divBdr>
        <w:top w:val="none" w:sz="0" w:space="0" w:color="auto"/>
        <w:left w:val="none" w:sz="0" w:space="0" w:color="auto"/>
        <w:bottom w:val="none" w:sz="0" w:space="0" w:color="auto"/>
        <w:right w:val="none" w:sz="0" w:space="0" w:color="auto"/>
      </w:divBdr>
    </w:div>
    <w:div w:id="1608194737">
      <w:bodyDiv w:val="1"/>
      <w:marLeft w:val="0"/>
      <w:marRight w:val="0"/>
      <w:marTop w:val="0"/>
      <w:marBottom w:val="0"/>
      <w:divBdr>
        <w:top w:val="none" w:sz="0" w:space="0" w:color="auto"/>
        <w:left w:val="none" w:sz="0" w:space="0" w:color="auto"/>
        <w:bottom w:val="none" w:sz="0" w:space="0" w:color="auto"/>
        <w:right w:val="none" w:sz="0" w:space="0" w:color="auto"/>
      </w:divBdr>
    </w:div>
    <w:div w:id="1609316340">
      <w:bodyDiv w:val="1"/>
      <w:marLeft w:val="0"/>
      <w:marRight w:val="0"/>
      <w:marTop w:val="0"/>
      <w:marBottom w:val="0"/>
      <w:divBdr>
        <w:top w:val="none" w:sz="0" w:space="0" w:color="auto"/>
        <w:left w:val="none" w:sz="0" w:space="0" w:color="auto"/>
        <w:bottom w:val="none" w:sz="0" w:space="0" w:color="auto"/>
        <w:right w:val="none" w:sz="0" w:space="0" w:color="auto"/>
      </w:divBdr>
    </w:div>
    <w:div w:id="1630697157">
      <w:bodyDiv w:val="1"/>
      <w:marLeft w:val="0"/>
      <w:marRight w:val="0"/>
      <w:marTop w:val="0"/>
      <w:marBottom w:val="0"/>
      <w:divBdr>
        <w:top w:val="none" w:sz="0" w:space="0" w:color="auto"/>
        <w:left w:val="none" w:sz="0" w:space="0" w:color="auto"/>
        <w:bottom w:val="none" w:sz="0" w:space="0" w:color="auto"/>
        <w:right w:val="none" w:sz="0" w:space="0" w:color="auto"/>
      </w:divBdr>
    </w:div>
    <w:div w:id="1636056466">
      <w:bodyDiv w:val="1"/>
      <w:marLeft w:val="0"/>
      <w:marRight w:val="0"/>
      <w:marTop w:val="0"/>
      <w:marBottom w:val="0"/>
      <w:divBdr>
        <w:top w:val="none" w:sz="0" w:space="0" w:color="auto"/>
        <w:left w:val="none" w:sz="0" w:space="0" w:color="auto"/>
        <w:bottom w:val="none" w:sz="0" w:space="0" w:color="auto"/>
        <w:right w:val="none" w:sz="0" w:space="0" w:color="auto"/>
      </w:divBdr>
    </w:div>
    <w:div w:id="1658611457">
      <w:bodyDiv w:val="1"/>
      <w:marLeft w:val="0"/>
      <w:marRight w:val="0"/>
      <w:marTop w:val="0"/>
      <w:marBottom w:val="0"/>
      <w:divBdr>
        <w:top w:val="none" w:sz="0" w:space="0" w:color="auto"/>
        <w:left w:val="none" w:sz="0" w:space="0" w:color="auto"/>
        <w:bottom w:val="none" w:sz="0" w:space="0" w:color="auto"/>
        <w:right w:val="none" w:sz="0" w:space="0" w:color="auto"/>
      </w:divBdr>
    </w:div>
    <w:div w:id="1715305454">
      <w:bodyDiv w:val="1"/>
      <w:marLeft w:val="0"/>
      <w:marRight w:val="0"/>
      <w:marTop w:val="0"/>
      <w:marBottom w:val="0"/>
      <w:divBdr>
        <w:top w:val="none" w:sz="0" w:space="0" w:color="auto"/>
        <w:left w:val="none" w:sz="0" w:space="0" w:color="auto"/>
        <w:bottom w:val="none" w:sz="0" w:space="0" w:color="auto"/>
        <w:right w:val="none" w:sz="0" w:space="0" w:color="auto"/>
      </w:divBdr>
    </w:div>
    <w:div w:id="1731683391">
      <w:bodyDiv w:val="1"/>
      <w:marLeft w:val="0"/>
      <w:marRight w:val="0"/>
      <w:marTop w:val="0"/>
      <w:marBottom w:val="0"/>
      <w:divBdr>
        <w:top w:val="none" w:sz="0" w:space="0" w:color="auto"/>
        <w:left w:val="none" w:sz="0" w:space="0" w:color="auto"/>
        <w:bottom w:val="none" w:sz="0" w:space="0" w:color="auto"/>
        <w:right w:val="none" w:sz="0" w:space="0" w:color="auto"/>
      </w:divBdr>
    </w:div>
    <w:div w:id="1736201968">
      <w:bodyDiv w:val="1"/>
      <w:marLeft w:val="0"/>
      <w:marRight w:val="0"/>
      <w:marTop w:val="0"/>
      <w:marBottom w:val="0"/>
      <w:divBdr>
        <w:top w:val="none" w:sz="0" w:space="0" w:color="auto"/>
        <w:left w:val="none" w:sz="0" w:space="0" w:color="auto"/>
        <w:bottom w:val="none" w:sz="0" w:space="0" w:color="auto"/>
        <w:right w:val="none" w:sz="0" w:space="0" w:color="auto"/>
      </w:divBdr>
    </w:div>
    <w:div w:id="1736926645">
      <w:bodyDiv w:val="1"/>
      <w:marLeft w:val="0"/>
      <w:marRight w:val="0"/>
      <w:marTop w:val="0"/>
      <w:marBottom w:val="0"/>
      <w:divBdr>
        <w:top w:val="none" w:sz="0" w:space="0" w:color="auto"/>
        <w:left w:val="none" w:sz="0" w:space="0" w:color="auto"/>
        <w:bottom w:val="none" w:sz="0" w:space="0" w:color="auto"/>
        <w:right w:val="none" w:sz="0" w:space="0" w:color="auto"/>
      </w:divBdr>
    </w:div>
    <w:div w:id="1758013034">
      <w:bodyDiv w:val="1"/>
      <w:marLeft w:val="0"/>
      <w:marRight w:val="0"/>
      <w:marTop w:val="0"/>
      <w:marBottom w:val="0"/>
      <w:divBdr>
        <w:top w:val="none" w:sz="0" w:space="0" w:color="auto"/>
        <w:left w:val="none" w:sz="0" w:space="0" w:color="auto"/>
        <w:bottom w:val="none" w:sz="0" w:space="0" w:color="auto"/>
        <w:right w:val="none" w:sz="0" w:space="0" w:color="auto"/>
      </w:divBdr>
    </w:div>
    <w:div w:id="1772699901">
      <w:bodyDiv w:val="1"/>
      <w:marLeft w:val="0"/>
      <w:marRight w:val="0"/>
      <w:marTop w:val="0"/>
      <w:marBottom w:val="0"/>
      <w:divBdr>
        <w:top w:val="none" w:sz="0" w:space="0" w:color="auto"/>
        <w:left w:val="none" w:sz="0" w:space="0" w:color="auto"/>
        <w:bottom w:val="none" w:sz="0" w:space="0" w:color="auto"/>
        <w:right w:val="none" w:sz="0" w:space="0" w:color="auto"/>
      </w:divBdr>
    </w:div>
    <w:div w:id="1833983868">
      <w:bodyDiv w:val="1"/>
      <w:marLeft w:val="0"/>
      <w:marRight w:val="0"/>
      <w:marTop w:val="0"/>
      <w:marBottom w:val="0"/>
      <w:divBdr>
        <w:top w:val="none" w:sz="0" w:space="0" w:color="auto"/>
        <w:left w:val="none" w:sz="0" w:space="0" w:color="auto"/>
        <w:bottom w:val="none" w:sz="0" w:space="0" w:color="auto"/>
        <w:right w:val="none" w:sz="0" w:space="0" w:color="auto"/>
      </w:divBdr>
    </w:div>
    <w:div w:id="1837570856">
      <w:bodyDiv w:val="1"/>
      <w:marLeft w:val="0"/>
      <w:marRight w:val="0"/>
      <w:marTop w:val="0"/>
      <w:marBottom w:val="0"/>
      <w:divBdr>
        <w:top w:val="none" w:sz="0" w:space="0" w:color="auto"/>
        <w:left w:val="none" w:sz="0" w:space="0" w:color="auto"/>
        <w:bottom w:val="none" w:sz="0" w:space="0" w:color="auto"/>
        <w:right w:val="none" w:sz="0" w:space="0" w:color="auto"/>
      </w:divBdr>
    </w:div>
    <w:div w:id="1844473843">
      <w:bodyDiv w:val="1"/>
      <w:marLeft w:val="0"/>
      <w:marRight w:val="0"/>
      <w:marTop w:val="0"/>
      <w:marBottom w:val="0"/>
      <w:divBdr>
        <w:top w:val="none" w:sz="0" w:space="0" w:color="auto"/>
        <w:left w:val="none" w:sz="0" w:space="0" w:color="auto"/>
        <w:bottom w:val="none" w:sz="0" w:space="0" w:color="auto"/>
        <w:right w:val="none" w:sz="0" w:space="0" w:color="auto"/>
      </w:divBdr>
    </w:div>
    <w:div w:id="1874537390">
      <w:bodyDiv w:val="1"/>
      <w:marLeft w:val="0"/>
      <w:marRight w:val="0"/>
      <w:marTop w:val="0"/>
      <w:marBottom w:val="0"/>
      <w:divBdr>
        <w:top w:val="none" w:sz="0" w:space="0" w:color="auto"/>
        <w:left w:val="none" w:sz="0" w:space="0" w:color="auto"/>
        <w:bottom w:val="none" w:sz="0" w:space="0" w:color="auto"/>
        <w:right w:val="none" w:sz="0" w:space="0" w:color="auto"/>
      </w:divBdr>
    </w:div>
    <w:div w:id="1914780007">
      <w:bodyDiv w:val="1"/>
      <w:marLeft w:val="0"/>
      <w:marRight w:val="0"/>
      <w:marTop w:val="0"/>
      <w:marBottom w:val="0"/>
      <w:divBdr>
        <w:top w:val="none" w:sz="0" w:space="0" w:color="auto"/>
        <w:left w:val="none" w:sz="0" w:space="0" w:color="auto"/>
        <w:bottom w:val="none" w:sz="0" w:space="0" w:color="auto"/>
        <w:right w:val="none" w:sz="0" w:space="0" w:color="auto"/>
      </w:divBdr>
    </w:div>
    <w:div w:id="1941908898">
      <w:bodyDiv w:val="1"/>
      <w:marLeft w:val="0"/>
      <w:marRight w:val="0"/>
      <w:marTop w:val="0"/>
      <w:marBottom w:val="0"/>
      <w:divBdr>
        <w:top w:val="none" w:sz="0" w:space="0" w:color="auto"/>
        <w:left w:val="none" w:sz="0" w:space="0" w:color="auto"/>
        <w:bottom w:val="none" w:sz="0" w:space="0" w:color="auto"/>
        <w:right w:val="none" w:sz="0" w:space="0" w:color="auto"/>
      </w:divBdr>
    </w:div>
    <w:div w:id="1942447894">
      <w:bodyDiv w:val="1"/>
      <w:marLeft w:val="0"/>
      <w:marRight w:val="0"/>
      <w:marTop w:val="0"/>
      <w:marBottom w:val="0"/>
      <w:divBdr>
        <w:top w:val="none" w:sz="0" w:space="0" w:color="auto"/>
        <w:left w:val="none" w:sz="0" w:space="0" w:color="auto"/>
        <w:bottom w:val="none" w:sz="0" w:space="0" w:color="auto"/>
        <w:right w:val="none" w:sz="0" w:space="0" w:color="auto"/>
      </w:divBdr>
    </w:div>
    <w:div w:id="1964731066">
      <w:bodyDiv w:val="1"/>
      <w:marLeft w:val="0"/>
      <w:marRight w:val="0"/>
      <w:marTop w:val="0"/>
      <w:marBottom w:val="0"/>
      <w:divBdr>
        <w:top w:val="none" w:sz="0" w:space="0" w:color="auto"/>
        <w:left w:val="none" w:sz="0" w:space="0" w:color="auto"/>
        <w:bottom w:val="none" w:sz="0" w:space="0" w:color="auto"/>
        <w:right w:val="none" w:sz="0" w:space="0" w:color="auto"/>
      </w:divBdr>
    </w:div>
    <w:div w:id="1966227465">
      <w:bodyDiv w:val="1"/>
      <w:marLeft w:val="0"/>
      <w:marRight w:val="0"/>
      <w:marTop w:val="0"/>
      <w:marBottom w:val="0"/>
      <w:divBdr>
        <w:top w:val="none" w:sz="0" w:space="0" w:color="auto"/>
        <w:left w:val="none" w:sz="0" w:space="0" w:color="auto"/>
        <w:bottom w:val="none" w:sz="0" w:space="0" w:color="auto"/>
        <w:right w:val="none" w:sz="0" w:space="0" w:color="auto"/>
      </w:divBdr>
    </w:div>
    <w:div w:id="1968126828">
      <w:bodyDiv w:val="1"/>
      <w:marLeft w:val="0"/>
      <w:marRight w:val="0"/>
      <w:marTop w:val="0"/>
      <w:marBottom w:val="0"/>
      <w:divBdr>
        <w:top w:val="none" w:sz="0" w:space="0" w:color="auto"/>
        <w:left w:val="none" w:sz="0" w:space="0" w:color="auto"/>
        <w:bottom w:val="none" w:sz="0" w:space="0" w:color="auto"/>
        <w:right w:val="none" w:sz="0" w:space="0" w:color="auto"/>
      </w:divBdr>
      <w:divsChild>
        <w:div w:id="1496022341">
          <w:marLeft w:val="0"/>
          <w:marRight w:val="0"/>
          <w:marTop w:val="0"/>
          <w:marBottom w:val="0"/>
          <w:divBdr>
            <w:top w:val="none" w:sz="0" w:space="0" w:color="auto"/>
            <w:left w:val="none" w:sz="0" w:space="0" w:color="auto"/>
            <w:bottom w:val="none" w:sz="0" w:space="0" w:color="auto"/>
            <w:right w:val="none" w:sz="0" w:space="0" w:color="auto"/>
          </w:divBdr>
          <w:divsChild>
            <w:div w:id="152377515">
              <w:marLeft w:val="0"/>
              <w:marRight w:val="0"/>
              <w:marTop w:val="0"/>
              <w:marBottom w:val="300"/>
              <w:divBdr>
                <w:top w:val="single" w:sz="6" w:space="0" w:color="979797"/>
                <w:left w:val="single" w:sz="6" w:space="0" w:color="979797"/>
                <w:bottom w:val="single" w:sz="6" w:space="0" w:color="979797"/>
                <w:right w:val="single" w:sz="6" w:space="0" w:color="979797"/>
              </w:divBdr>
              <w:divsChild>
                <w:div w:id="821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55454">
          <w:marLeft w:val="0"/>
          <w:marRight w:val="0"/>
          <w:marTop w:val="0"/>
          <w:marBottom w:val="0"/>
          <w:divBdr>
            <w:top w:val="none" w:sz="0" w:space="0" w:color="auto"/>
            <w:left w:val="none" w:sz="0" w:space="0" w:color="auto"/>
            <w:bottom w:val="none" w:sz="0" w:space="0" w:color="auto"/>
            <w:right w:val="none" w:sz="0" w:space="0" w:color="auto"/>
          </w:divBdr>
          <w:divsChild>
            <w:div w:id="601256993">
              <w:marLeft w:val="0"/>
              <w:marRight w:val="0"/>
              <w:marTop w:val="0"/>
              <w:marBottom w:val="0"/>
              <w:divBdr>
                <w:top w:val="none" w:sz="0" w:space="0" w:color="auto"/>
                <w:left w:val="none" w:sz="0" w:space="0" w:color="auto"/>
                <w:bottom w:val="none" w:sz="0" w:space="0" w:color="auto"/>
                <w:right w:val="none" w:sz="0" w:space="0" w:color="auto"/>
              </w:divBdr>
              <w:divsChild>
                <w:div w:id="21380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8388">
      <w:bodyDiv w:val="1"/>
      <w:marLeft w:val="0"/>
      <w:marRight w:val="0"/>
      <w:marTop w:val="0"/>
      <w:marBottom w:val="0"/>
      <w:divBdr>
        <w:top w:val="none" w:sz="0" w:space="0" w:color="auto"/>
        <w:left w:val="none" w:sz="0" w:space="0" w:color="auto"/>
        <w:bottom w:val="none" w:sz="0" w:space="0" w:color="auto"/>
        <w:right w:val="none" w:sz="0" w:space="0" w:color="auto"/>
      </w:divBdr>
    </w:div>
    <w:div w:id="1986740802">
      <w:bodyDiv w:val="1"/>
      <w:marLeft w:val="0"/>
      <w:marRight w:val="0"/>
      <w:marTop w:val="0"/>
      <w:marBottom w:val="0"/>
      <w:divBdr>
        <w:top w:val="none" w:sz="0" w:space="0" w:color="auto"/>
        <w:left w:val="none" w:sz="0" w:space="0" w:color="auto"/>
        <w:bottom w:val="none" w:sz="0" w:space="0" w:color="auto"/>
        <w:right w:val="none" w:sz="0" w:space="0" w:color="auto"/>
      </w:divBdr>
    </w:div>
    <w:div w:id="2026321439">
      <w:bodyDiv w:val="1"/>
      <w:marLeft w:val="0"/>
      <w:marRight w:val="0"/>
      <w:marTop w:val="0"/>
      <w:marBottom w:val="0"/>
      <w:divBdr>
        <w:top w:val="none" w:sz="0" w:space="0" w:color="auto"/>
        <w:left w:val="none" w:sz="0" w:space="0" w:color="auto"/>
        <w:bottom w:val="none" w:sz="0" w:space="0" w:color="auto"/>
        <w:right w:val="none" w:sz="0" w:space="0" w:color="auto"/>
      </w:divBdr>
    </w:div>
    <w:div w:id="2029065232">
      <w:bodyDiv w:val="1"/>
      <w:marLeft w:val="0"/>
      <w:marRight w:val="0"/>
      <w:marTop w:val="0"/>
      <w:marBottom w:val="0"/>
      <w:divBdr>
        <w:top w:val="none" w:sz="0" w:space="0" w:color="auto"/>
        <w:left w:val="none" w:sz="0" w:space="0" w:color="auto"/>
        <w:bottom w:val="none" w:sz="0" w:space="0" w:color="auto"/>
        <w:right w:val="none" w:sz="0" w:space="0" w:color="auto"/>
      </w:divBdr>
    </w:div>
    <w:div w:id="2084719792">
      <w:bodyDiv w:val="1"/>
      <w:marLeft w:val="0"/>
      <w:marRight w:val="0"/>
      <w:marTop w:val="0"/>
      <w:marBottom w:val="0"/>
      <w:divBdr>
        <w:top w:val="none" w:sz="0" w:space="0" w:color="auto"/>
        <w:left w:val="none" w:sz="0" w:space="0" w:color="auto"/>
        <w:bottom w:val="none" w:sz="0" w:space="0" w:color="auto"/>
        <w:right w:val="none" w:sz="0" w:space="0" w:color="auto"/>
      </w:divBdr>
    </w:div>
    <w:div w:id="2095543329">
      <w:bodyDiv w:val="1"/>
      <w:marLeft w:val="0"/>
      <w:marRight w:val="0"/>
      <w:marTop w:val="0"/>
      <w:marBottom w:val="0"/>
      <w:divBdr>
        <w:top w:val="none" w:sz="0" w:space="0" w:color="auto"/>
        <w:left w:val="none" w:sz="0" w:space="0" w:color="auto"/>
        <w:bottom w:val="none" w:sz="0" w:space="0" w:color="auto"/>
        <w:right w:val="none" w:sz="0" w:space="0" w:color="auto"/>
      </w:divBdr>
    </w:div>
    <w:div w:id="2131435690">
      <w:bodyDiv w:val="1"/>
      <w:marLeft w:val="0"/>
      <w:marRight w:val="0"/>
      <w:marTop w:val="0"/>
      <w:marBottom w:val="0"/>
      <w:divBdr>
        <w:top w:val="none" w:sz="0" w:space="0" w:color="auto"/>
        <w:left w:val="none" w:sz="0" w:space="0" w:color="auto"/>
        <w:bottom w:val="none" w:sz="0" w:space="0" w:color="auto"/>
        <w:right w:val="none" w:sz="0" w:space="0" w:color="auto"/>
      </w:divBdr>
      <w:divsChild>
        <w:div w:id="229120546">
          <w:marLeft w:val="0"/>
          <w:marRight w:val="0"/>
          <w:marTop w:val="0"/>
          <w:marBottom w:val="0"/>
          <w:divBdr>
            <w:top w:val="none" w:sz="0" w:space="0" w:color="auto"/>
            <w:left w:val="none" w:sz="0" w:space="0" w:color="auto"/>
            <w:bottom w:val="none" w:sz="0" w:space="0" w:color="auto"/>
            <w:right w:val="none" w:sz="0" w:space="0" w:color="auto"/>
          </w:divBdr>
        </w:div>
        <w:div w:id="231818476">
          <w:marLeft w:val="0"/>
          <w:marRight w:val="0"/>
          <w:marTop w:val="0"/>
          <w:marBottom w:val="0"/>
          <w:divBdr>
            <w:top w:val="none" w:sz="0" w:space="0" w:color="auto"/>
            <w:left w:val="none" w:sz="0" w:space="0" w:color="auto"/>
            <w:bottom w:val="none" w:sz="0" w:space="0" w:color="auto"/>
            <w:right w:val="none" w:sz="0" w:space="0" w:color="auto"/>
          </w:divBdr>
        </w:div>
        <w:div w:id="338240608">
          <w:marLeft w:val="0"/>
          <w:marRight w:val="0"/>
          <w:marTop w:val="0"/>
          <w:marBottom w:val="0"/>
          <w:divBdr>
            <w:top w:val="none" w:sz="0" w:space="0" w:color="auto"/>
            <w:left w:val="none" w:sz="0" w:space="0" w:color="auto"/>
            <w:bottom w:val="none" w:sz="0" w:space="0" w:color="auto"/>
            <w:right w:val="none" w:sz="0" w:space="0" w:color="auto"/>
          </w:divBdr>
        </w:div>
        <w:div w:id="341513943">
          <w:marLeft w:val="0"/>
          <w:marRight w:val="0"/>
          <w:marTop w:val="0"/>
          <w:marBottom w:val="0"/>
          <w:divBdr>
            <w:top w:val="none" w:sz="0" w:space="0" w:color="auto"/>
            <w:left w:val="none" w:sz="0" w:space="0" w:color="auto"/>
            <w:bottom w:val="none" w:sz="0" w:space="0" w:color="auto"/>
            <w:right w:val="none" w:sz="0" w:space="0" w:color="auto"/>
          </w:divBdr>
        </w:div>
        <w:div w:id="468786901">
          <w:marLeft w:val="0"/>
          <w:marRight w:val="0"/>
          <w:marTop w:val="0"/>
          <w:marBottom w:val="0"/>
          <w:divBdr>
            <w:top w:val="none" w:sz="0" w:space="0" w:color="auto"/>
            <w:left w:val="none" w:sz="0" w:space="0" w:color="auto"/>
            <w:bottom w:val="none" w:sz="0" w:space="0" w:color="auto"/>
            <w:right w:val="none" w:sz="0" w:space="0" w:color="auto"/>
          </w:divBdr>
        </w:div>
        <w:div w:id="536352191">
          <w:marLeft w:val="0"/>
          <w:marRight w:val="0"/>
          <w:marTop w:val="0"/>
          <w:marBottom w:val="0"/>
          <w:divBdr>
            <w:top w:val="none" w:sz="0" w:space="0" w:color="auto"/>
            <w:left w:val="none" w:sz="0" w:space="0" w:color="auto"/>
            <w:bottom w:val="none" w:sz="0" w:space="0" w:color="auto"/>
            <w:right w:val="none" w:sz="0" w:space="0" w:color="auto"/>
          </w:divBdr>
        </w:div>
        <w:div w:id="699860266">
          <w:marLeft w:val="0"/>
          <w:marRight w:val="0"/>
          <w:marTop w:val="0"/>
          <w:marBottom w:val="0"/>
          <w:divBdr>
            <w:top w:val="none" w:sz="0" w:space="0" w:color="auto"/>
            <w:left w:val="none" w:sz="0" w:space="0" w:color="auto"/>
            <w:bottom w:val="none" w:sz="0" w:space="0" w:color="auto"/>
            <w:right w:val="none" w:sz="0" w:space="0" w:color="auto"/>
          </w:divBdr>
        </w:div>
        <w:div w:id="796949679">
          <w:marLeft w:val="0"/>
          <w:marRight w:val="0"/>
          <w:marTop w:val="0"/>
          <w:marBottom w:val="0"/>
          <w:divBdr>
            <w:top w:val="none" w:sz="0" w:space="0" w:color="auto"/>
            <w:left w:val="none" w:sz="0" w:space="0" w:color="auto"/>
            <w:bottom w:val="none" w:sz="0" w:space="0" w:color="auto"/>
            <w:right w:val="none" w:sz="0" w:space="0" w:color="auto"/>
          </w:divBdr>
        </w:div>
        <w:div w:id="1147281854">
          <w:marLeft w:val="0"/>
          <w:marRight w:val="0"/>
          <w:marTop w:val="0"/>
          <w:marBottom w:val="0"/>
          <w:divBdr>
            <w:top w:val="none" w:sz="0" w:space="0" w:color="auto"/>
            <w:left w:val="none" w:sz="0" w:space="0" w:color="auto"/>
            <w:bottom w:val="none" w:sz="0" w:space="0" w:color="auto"/>
            <w:right w:val="none" w:sz="0" w:space="0" w:color="auto"/>
          </w:divBdr>
        </w:div>
        <w:div w:id="1352604858">
          <w:marLeft w:val="0"/>
          <w:marRight w:val="0"/>
          <w:marTop w:val="0"/>
          <w:marBottom w:val="0"/>
          <w:divBdr>
            <w:top w:val="none" w:sz="0" w:space="0" w:color="auto"/>
            <w:left w:val="none" w:sz="0" w:space="0" w:color="auto"/>
            <w:bottom w:val="none" w:sz="0" w:space="0" w:color="auto"/>
            <w:right w:val="none" w:sz="0" w:space="0" w:color="auto"/>
          </w:divBdr>
        </w:div>
        <w:div w:id="1451243199">
          <w:marLeft w:val="0"/>
          <w:marRight w:val="0"/>
          <w:marTop w:val="0"/>
          <w:marBottom w:val="0"/>
          <w:divBdr>
            <w:top w:val="none" w:sz="0" w:space="0" w:color="auto"/>
            <w:left w:val="none" w:sz="0" w:space="0" w:color="auto"/>
            <w:bottom w:val="none" w:sz="0" w:space="0" w:color="auto"/>
            <w:right w:val="none" w:sz="0" w:space="0" w:color="auto"/>
          </w:divBdr>
        </w:div>
        <w:div w:id="1609006835">
          <w:marLeft w:val="0"/>
          <w:marRight w:val="0"/>
          <w:marTop w:val="0"/>
          <w:marBottom w:val="0"/>
          <w:divBdr>
            <w:top w:val="none" w:sz="0" w:space="0" w:color="auto"/>
            <w:left w:val="none" w:sz="0" w:space="0" w:color="auto"/>
            <w:bottom w:val="none" w:sz="0" w:space="0" w:color="auto"/>
            <w:right w:val="none" w:sz="0" w:space="0" w:color="auto"/>
          </w:divBdr>
        </w:div>
        <w:div w:id="1657609372">
          <w:marLeft w:val="0"/>
          <w:marRight w:val="0"/>
          <w:marTop w:val="0"/>
          <w:marBottom w:val="0"/>
          <w:divBdr>
            <w:top w:val="none" w:sz="0" w:space="0" w:color="auto"/>
            <w:left w:val="none" w:sz="0" w:space="0" w:color="auto"/>
            <w:bottom w:val="none" w:sz="0" w:space="0" w:color="auto"/>
            <w:right w:val="none" w:sz="0" w:space="0" w:color="auto"/>
          </w:divBdr>
        </w:div>
        <w:div w:id="1689595550">
          <w:marLeft w:val="0"/>
          <w:marRight w:val="0"/>
          <w:marTop w:val="0"/>
          <w:marBottom w:val="0"/>
          <w:divBdr>
            <w:top w:val="none" w:sz="0" w:space="0" w:color="auto"/>
            <w:left w:val="none" w:sz="0" w:space="0" w:color="auto"/>
            <w:bottom w:val="none" w:sz="0" w:space="0" w:color="auto"/>
            <w:right w:val="none" w:sz="0" w:space="0" w:color="auto"/>
          </w:divBdr>
        </w:div>
        <w:div w:id="1979609834">
          <w:marLeft w:val="0"/>
          <w:marRight w:val="0"/>
          <w:marTop w:val="0"/>
          <w:marBottom w:val="0"/>
          <w:divBdr>
            <w:top w:val="none" w:sz="0" w:space="0" w:color="auto"/>
            <w:left w:val="none" w:sz="0" w:space="0" w:color="auto"/>
            <w:bottom w:val="none" w:sz="0" w:space="0" w:color="auto"/>
            <w:right w:val="none" w:sz="0" w:space="0" w:color="auto"/>
          </w:divBdr>
        </w:div>
      </w:divsChild>
    </w:div>
    <w:div w:id="2134593450">
      <w:bodyDiv w:val="1"/>
      <w:marLeft w:val="0"/>
      <w:marRight w:val="0"/>
      <w:marTop w:val="0"/>
      <w:marBottom w:val="0"/>
      <w:divBdr>
        <w:top w:val="none" w:sz="0" w:space="0" w:color="auto"/>
        <w:left w:val="none" w:sz="0" w:space="0" w:color="auto"/>
        <w:bottom w:val="none" w:sz="0" w:space="0" w:color="auto"/>
        <w:right w:val="none" w:sz="0" w:space="0" w:color="auto"/>
      </w:divBdr>
    </w:div>
    <w:div w:id="213918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04-2006/2006/Lei/L11340.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06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m/search?q=Prefeito+de+aripuan%C3%A3&amp;oq=Prefeito+de+aripuan%C3%A3&amp;aqs=chrome..69i57j0l5.15537j1j8&amp;sourceid=chrome&amp;ie=UTF-8" TargetMode="External"/><Relationship Id="rId4" Type="http://schemas.openxmlformats.org/officeDocument/2006/relationships/settings" Target="settings.xml"/><Relationship Id="rId9" Type="http://schemas.openxmlformats.org/officeDocument/2006/relationships/hyperlink" Target="https://www.google.com/search?sxsrf=ACYBGNQmoKxLvhP8pty4X8QNrckmIeOVkg:1569115638353&amp;q=prefeitura+municipal+de+aripuan%C3%A3+telefone&amp;ludocid=16983872211717137195&amp;sa=X&amp;ved=2ahUKEwiH7PCho-PkAhU7ILkGHTMNABwQ6BMwHnoECBAQAg&amp;sxsrf=ACYBGNQmoKxLvhP8pty4X8QNrckmIeOVkg:1569115638353"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dh.gov.br/informacao-ao-cidadao/ouvidoria/balanco-disque-1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22394-7858-4A13-BA15-2177B8FD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5478</Words>
  <Characters>29583</Characters>
  <Application>Microsoft Office Word</Application>
  <DocSecurity>0</DocSecurity>
  <Lines>246</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PREFEITURA MUNCIPAL DE JUARINA</vt:lpstr>
      <vt:lpstr>PREFEITURA MUNCIPAL DE JUARINA</vt:lpstr>
    </vt:vector>
  </TitlesOfParts>
  <Company>SETAS</Company>
  <LinksUpToDate>false</LinksUpToDate>
  <CharactersWithSpaces>34992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MUNCIPAL DE JUARINA</dc:title>
  <dc:creator>Patrimônio-Semec</dc:creator>
  <cp:lastModifiedBy>WINDOWS</cp:lastModifiedBy>
  <cp:revision>2</cp:revision>
  <cp:lastPrinted>2014-10-21T19:40:00Z</cp:lastPrinted>
  <dcterms:created xsi:type="dcterms:W3CDTF">2019-11-11T17:47:00Z</dcterms:created>
  <dcterms:modified xsi:type="dcterms:W3CDTF">2019-11-11T17:47:00Z</dcterms:modified>
</cp:coreProperties>
</file>